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07" w:rsidRPr="00DE4773" w:rsidRDefault="005D7B07" w:rsidP="005D7B07">
      <w:pPr>
        <w:pStyle w:val="Default"/>
        <w:ind w:right="283"/>
        <w:jc w:val="both"/>
        <w:rPr>
          <w:rFonts w:ascii="Times New Roman" w:hAnsi="Times New Roman" w:cs="Times New Roman"/>
          <w:color w:val="0F243E" w:themeColor="text2" w:themeShade="80"/>
          <w:sz w:val="16"/>
          <w:szCs w:val="16"/>
          <w:lang w:val="ro-RO"/>
        </w:rPr>
      </w:pPr>
      <w:r w:rsidRPr="00DE4773">
        <w:rPr>
          <w:rFonts w:ascii="Times New Roman" w:hAnsi="Times New Roman" w:cs="Times New Roman"/>
          <w:b/>
          <w:bCs/>
          <w:color w:val="0F243E" w:themeColor="text2" w:themeShade="80"/>
          <w:sz w:val="16"/>
          <w:szCs w:val="16"/>
          <w:lang w:val="ro-RO"/>
        </w:rPr>
        <w:t xml:space="preserve">Programul Operațional Capital Uman (POCU) 2014-2020 </w:t>
      </w:r>
    </w:p>
    <w:p w:rsidR="005D7B07" w:rsidRPr="00DE4773" w:rsidRDefault="005D7B07" w:rsidP="005D7B07">
      <w:pPr>
        <w:pStyle w:val="Default"/>
        <w:ind w:right="283"/>
        <w:jc w:val="both"/>
        <w:rPr>
          <w:rFonts w:ascii="Times New Roman" w:hAnsi="Times New Roman" w:cs="Times New Roman"/>
          <w:color w:val="0F243E" w:themeColor="text2" w:themeShade="80"/>
          <w:sz w:val="16"/>
          <w:szCs w:val="16"/>
          <w:lang w:val="ro-RO"/>
        </w:rPr>
      </w:pPr>
      <w:r w:rsidRPr="00DE4773">
        <w:rPr>
          <w:rFonts w:ascii="Times New Roman" w:hAnsi="Times New Roman" w:cs="Times New Roman"/>
          <w:b/>
          <w:bCs/>
          <w:color w:val="0F243E" w:themeColor="text2" w:themeShade="80"/>
          <w:sz w:val="16"/>
          <w:szCs w:val="16"/>
          <w:lang w:val="ro-RO"/>
        </w:rPr>
        <w:t xml:space="preserve">Axa Prioritară 6. </w:t>
      </w:r>
      <w:r w:rsidRPr="00DE4773">
        <w:rPr>
          <w:rFonts w:ascii="Times New Roman" w:hAnsi="Times New Roman" w:cs="Times New Roman"/>
          <w:color w:val="0F243E" w:themeColor="text2" w:themeShade="80"/>
          <w:sz w:val="16"/>
          <w:szCs w:val="16"/>
          <w:lang w:val="ro-RO"/>
        </w:rPr>
        <w:t xml:space="preserve">”Educație și competențe” </w:t>
      </w:r>
    </w:p>
    <w:p w:rsidR="005D7B07" w:rsidRPr="00DE4773" w:rsidRDefault="005D7B07" w:rsidP="005D7B07">
      <w:pPr>
        <w:pStyle w:val="Default"/>
        <w:ind w:right="283"/>
        <w:jc w:val="both"/>
        <w:rPr>
          <w:rFonts w:ascii="Times New Roman" w:hAnsi="Times New Roman" w:cs="Times New Roman"/>
          <w:color w:val="0F243E" w:themeColor="text2" w:themeShade="80"/>
          <w:sz w:val="16"/>
          <w:szCs w:val="16"/>
          <w:lang w:val="ro-RO"/>
        </w:rPr>
      </w:pPr>
      <w:r w:rsidRPr="00DE4773">
        <w:rPr>
          <w:rFonts w:ascii="Times New Roman" w:hAnsi="Times New Roman" w:cs="Times New Roman"/>
          <w:b/>
          <w:bCs/>
          <w:color w:val="0F243E" w:themeColor="text2" w:themeShade="80"/>
          <w:sz w:val="16"/>
          <w:szCs w:val="16"/>
          <w:lang w:val="ro-RO"/>
        </w:rPr>
        <w:t xml:space="preserve">Proiect: </w:t>
      </w:r>
      <w:r w:rsidRPr="00DE4773">
        <w:rPr>
          <w:rFonts w:ascii="Times New Roman" w:hAnsi="Times New Roman" w:cs="Times New Roman"/>
          <w:bCs/>
          <w:color w:val="0F243E" w:themeColor="text2" w:themeShade="80"/>
          <w:sz w:val="16"/>
          <w:szCs w:val="16"/>
          <w:lang w:val="ro-RO"/>
        </w:rPr>
        <w:t>”ELECTRONIC INTERNSHIPS – Elemente Locale de Ed</w:t>
      </w:r>
      <w:r w:rsidRPr="00DE4773">
        <w:rPr>
          <w:rFonts w:ascii="Times New Roman" w:hAnsi="Times New Roman" w:cs="Times New Roman"/>
          <w:color w:val="0F243E" w:themeColor="text2" w:themeShade="80"/>
          <w:sz w:val="16"/>
          <w:szCs w:val="16"/>
          <w:lang w:val="ro-RO"/>
        </w:rPr>
        <w:t>ucație și Competențe Tehnice Readaptate la Ocupațiile și Nevoile din Industriile Competitive”, Cod SMIS 108846</w:t>
      </w:r>
    </w:p>
    <w:p w:rsidR="005D7B07" w:rsidRPr="00DE4773" w:rsidRDefault="005D7B07" w:rsidP="005D7B07">
      <w:pPr>
        <w:pStyle w:val="Default"/>
        <w:ind w:right="283"/>
        <w:jc w:val="both"/>
        <w:rPr>
          <w:rFonts w:ascii="Times New Roman" w:hAnsi="Times New Roman" w:cs="Times New Roman"/>
          <w:color w:val="0F243E" w:themeColor="text2" w:themeShade="80"/>
          <w:sz w:val="16"/>
          <w:szCs w:val="16"/>
          <w:lang w:val="ro-RO"/>
        </w:rPr>
      </w:pPr>
    </w:p>
    <w:p w:rsidR="00672715" w:rsidRDefault="00672715" w:rsidP="00672715">
      <w:pPr>
        <w:autoSpaceDE w:val="0"/>
        <w:autoSpaceDN w:val="0"/>
        <w:adjustRightInd w:val="0"/>
        <w:spacing w:after="0" w:line="480" w:lineRule="auto"/>
        <w:ind w:left="851"/>
        <w:jc w:val="center"/>
        <w:rPr>
          <w:rFonts w:ascii="Arial" w:hAnsi="Arial" w:cs="Arial"/>
          <w:b/>
          <w:bCs/>
          <w:sz w:val="32"/>
          <w:szCs w:val="32"/>
        </w:rPr>
      </w:pPr>
    </w:p>
    <w:p w:rsidR="00672715" w:rsidRDefault="00672715" w:rsidP="00843EBE">
      <w:pPr>
        <w:autoSpaceDE w:val="0"/>
        <w:autoSpaceDN w:val="0"/>
        <w:adjustRightInd w:val="0"/>
        <w:spacing w:after="0" w:line="480" w:lineRule="auto"/>
        <w:ind w:left="851" w:right="-613"/>
        <w:jc w:val="center"/>
        <w:rPr>
          <w:rFonts w:ascii="Arial" w:hAnsi="Arial" w:cs="Arial"/>
          <w:b/>
          <w:bCs/>
          <w:sz w:val="32"/>
          <w:szCs w:val="32"/>
        </w:rPr>
      </w:pPr>
    </w:p>
    <w:p w:rsidR="00843EBE" w:rsidRDefault="00843EBE" w:rsidP="00672715">
      <w:pPr>
        <w:autoSpaceDE w:val="0"/>
        <w:autoSpaceDN w:val="0"/>
        <w:adjustRightInd w:val="0"/>
        <w:spacing w:after="0" w:line="480" w:lineRule="auto"/>
        <w:ind w:left="851"/>
        <w:jc w:val="center"/>
        <w:rPr>
          <w:rFonts w:ascii="Arial" w:hAnsi="Arial" w:cs="Arial"/>
          <w:b/>
          <w:bCs/>
          <w:sz w:val="32"/>
          <w:szCs w:val="32"/>
        </w:rPr>
      </w:pPr>
    </w:p>
    <w:p w:rsidR="00672715" w:rsidRDefault="00672715" w:rsidP="00672715">
      <w:pPr>
        <w:autoSpaceDE w:val="0"/>
        <w:autoSpaceDN w:val="0"/>
        <w:adjustRightInd w:val="0"/>
        <w:spacing w:after="0" w:line="480" w:lineRule="auto"/>
        <w:ind w:left="851"/>
        <w:jc w:val="center"/>
        <w:rPr>
          <w:rFonts w:ascii="Arial" w:hAnsi="Arial" w:cs="Arial"/>
          <w:b/>
          <w:bCs/>
          <w:sz w:val="32"/>
          <w:szCs w:val="32"/>
        </w:rPr>
      </w:pPr>
      <w:r w:rsidRPr="002315C7">
        <w:rPr>
          <w:rFonts w:ascii="Arial" w:hAnsi="Arial" w:cs="Arial"/>
          <w:b/>
          <w:bCs/>
          <w:sz w:val="32"/>
          <w:szCs w:val="32"/>
        </w:rPr>
        <w:t>PROCEDURA</w:t>
      </w:r>
    </w:p>
    <w:p w:rsidR="00672715" w:rsidRPr="002315C7" w:rsidRDefault="00843EBE" w:rsidP="00672715">
      <w:pPr>
        <w:autoSpaceDE w:val="0"/>
        <w:autoSpaceDN w:val="0"/>
        <w:adjustRightInd w:val="0"/>
        <w:spacing w:after="0" w:line="480" w:lineRule="auto"/>
        <w:ind w:left="851"/>
        <w:jc w:val="center"/>
        <w:rPr>
          <w:rFonts w:ascii="Arial" w:hAnsi="Arial" w:cs="Arial"/>
          <w:b/>
          <w:bCs/>
          <w:sz w:val="32"/>
          <w:szCs w:val="32"/>
        </w:rPr>
      </w:pPr>
      <w:r>
        <w:rPr>
          <w:rFonts w:ascii="Arial" w:hAnsi="Arial" w:cs="Arial"/>
          <w:b/>
          <w:bCs/>
          <w:sz w:val="32"/>
          <w:szCs w:val="32"/>
        </w:rPr>
        <w:t>DE</w:t>
      </w:r>
      <w:r w:rsidR="00672715" w:rsidRPr="002315C7">
        <w:rPr>
          <w:rFonts w:ascii="Arial" w:hAnsi="Arial" w:cs="Arial"/>
          <w:b/>
          <w:bCs/>
          <w:sz w:val="32"/>
          <w:szCs w:val="32"/>
        </w:rPr>
        <w:t xml:space="preserve"> </w:t>
      </w:r>
      <w:r w:rsidR="00FB5493">
        <w:rPr>
          <w:rFonts w:ascii="Arial" w:hAnsi="Arial" w:cs="Arial"/>
          <w:b/>
          <w:bCs/>
          <w:sz w:val="32"/>
          <w:szCs w:val="32"/>
        </w:rPr>
        <w:t>RECRUTARE</w:t>
      </w:r>
      <w:r>
        <w:rPr>
          <w:rFonts w:ascii="Arial" w:hAnsi="Arial" w:cs="Arial"/>
          <w:b/>
          <w:bCs/>
          <w:sz w:val="32"/>
          <w:szCs w:val="32"/>
        </w:rPr>
        <w:t xml:space="preserve">, </w:t>
      </w:r>
      <w:r w:rsidR="00672715" w:rsidRPr="002315C7">
        <w:rPr>
          <w:rFonts w:ascii="Arial" w:hAnsi="Arial" w:cs="Arial"/>
          <w:b/>
          <w:bCs/>
          <w:sz w:val="32"/>
          <w:szCs w:val="32"/>
        </w:rPr>
        <w:t xml:space="preserve">SELECȚIE </w:t>
      </w:r>
      <w:r>
        <w:rPr>
          <w:rFonts w:ascii="Arial" w:hAnsi="Arial" w:cs="Arial"/>
          <w:b/>
          <w:bCs/>
          <w:sz w:val="32"/>
          <w:szCs w:val="32"/>
        </w:rPr>
        <w:t xml:space="preserve">ȘI </w:t>
      </w:r>
      <w:r w:rsidR="00FB5493">
        <w:rPr>
          <w:rFonts w:ascii="Arial" w:hAnsi="Arial" w:cs="Arial"/>
          <w:b/>
          <w:bCs/>
          <w:sz w:val="32"/>
          <w:szCs w:val="32"/>
        </w:rPr>
        <w:t>GESTIONARE</w:t>
      </w:r>
      <w:r w:rsidR="00EE0ADF">
        <w:rPr>
          <w:rFonts w:ascii="Arial" w:hAnsi="Arial" w:cs="Arial"/>
          <w:b/>
          <w:bCs/>
          <w:sz w:val="32"/>
          <w:szCs w:val="32"/>
        </w:rPr>
        <w:t xml:space="preserve"> A G</w:t>
      </w:r>
      <w:r w:rsidR="00672715" w:rsidRPr="002315C7">
        <w:rPr>
          <w:rFonts w:ascii="Arial" w:hAnsi="Arial" w:cs="Arial"/>
          <w:b/>
          <w:bCs/>
          <w:sz w:val="32"/>
          <w:szCs w:val="32"/>
        </w:rPr>
        <w:t>RUP</w:t>
      </w:r>
      <w:r w:rsidR="00EE0ADF">
        <w:rPr>
          <w:rFonts w:ascii="Arial" w:hAnsi="Arial" w:cs="Arial"/>
          <w:b/>
          <w:bCs/>
          <w:sz w:val="32"/>
          <w:szCs w:val="32"/>
        </w:rPr>
        <w:t>ULUI</w:t>
      </w:r>
      <w:r w:rsidR="00672715" w:rsidRPr="002315C7">
        <w:rPr>
          <w:rFonts w:ascii="Arial" w:hAnsi="Arial" w:cs="Arial"/>
          <w:b/>
          <w:bCs/>
          <w:sz w:val="32"/>
          <w:szCs w:val="32"/>
        </w:rPr>
        <w:t xml:space="preserve"> ȚINTĂ</w:t>
      </w:r>
    </w:p>
    <w:p w:rsidR="00672715" w:rsidRDefault="00672715" w:rsidP="00672715">
      <w:pPr>
        <w:autoSpaceDE w:val="0"/>
        <w:autoSpaceDN w:val="0"/>
        <w:adjustRightInd w:val="0"/>
        <w:spacing w:after="0" w:line="360" w:lineRule="auto"/>
        <w:rPr>
          <w:rFonts w:ascii="Arial" w:hAnsi="Arial" w:cs="Arial"/>
          <w:sz w:val="28"/>
          <w:szCs w:val="28"/>
        </w:rPr>
      </w:pPr>
    </w:p>
    <w:p w:rsidR="00672715" w:rsidRDefault="00672715" w:rsidP="00672715">
      <w:pPr>
        <w:autoSpaceDE w:val="0"/>
        <w:autoSpaceDN w:val="0"/>
        <w:adjustRightInd w:val="0"/>
        <w:spacing w:after="0" w:line="360" w:lineRule="auto"/>
        <w:jc w:val="right"/>
        <w:rPr>
          <w:rFonts w:ascii="Arial" w:hAnsi="Arial" w:cs="Arial"/>
          <w:b/>
          <w:bCs/>
          <w:sz w:val="24"/>
          <w:szCs w:val="24"/>
        </w:rPr>
      </w:pPr>
    </w:p>
    <w:p w:rsidR="00672715" w:rsidRDefault="00672715" w:rsidP="00672715">
      <w:pPr>
        <w:autoSpaceDE w:val="0"/>
        <w:autoSpaceDN w:val="0"/>
        <w:adjustRightInd w:val="0"/>
        <w:spacing w:after="0" w:line="360" w:lineRule="auto"/>
        <w:jc w:val="right"/>
        <w:rPr>
          <w:rFonts w:ascii="Arial" w:hAnsi="Arial" w:cs="Arial"/>
          <w:b/>
          <w:bCs/>
          <w:sz w:val="24"/>
          <w:szCs w:val="24"/>
        </w:rPr>
      </w:pPr>
    </w:p>
    <w:p w:rsidR="00843EBE" w:rsidRDefault="00672715" w:rsidP="00843EBE">
      <w:pPr>
        <w:autoSpaceDE w:val="0"/>
        <w:autoSpaceDN w:val="0"/>
        <w:adjustRightInd w:val="0"/>
        <w:spacing w:after="0" w:line="360" w:lineRule="auto"/>
        <w:ind w:right="-330"/>
        <w:jc w:val="right"/>
        <w:rPr>
          <w:rFonts w:ascii="Arial" w:hAnsi="Arial" w:cs="Arial"/>
          <w:b/>
          <w:bCs/>
          <w:sz w:val="24"/>
          <w:szCs w:val="24"/>
        </w:rPr>
      </w:pPr>
      <w:r w:rsidRPr="002315C7">
        <w:rPr>
          <w:rFonts w:ascii="Arial" w:hAnsi="Arial" w:cs="Arial"/>
          <w:b/>
          <w:bCs/>
          <w:sz w:val="24"/>
          <w:szCs w:val="24"/>
        </w:rPr>
        <w:t>Avizat,</w:t>
      </w:r>
    </w:p>
    <w:p w:rsidR="00843EBE" w:rsidRDefault="00672715" w:rsidP="00843EBE">
      <w:pPr>
        <w:autoSpaceDE w:val="0"/>
        <w:autoSpaceDN w:val="0"/>
        <w:adjustRightInd w:val="0"/>
        <w:spacing w:after="0" w:line="360" w:lineRule="auto"/>
        <w:ind w:right="-330"/>
        <w:jc w:val="right"/>
        <w:rPr>
          <w:rFonts w:ascii="Arial" w:hAnsi="Arial" w:cs="Arial"/>
          <w:b/>
          <w:bCs/>
          <w:sz w:val="24"/>
          <w:szCs w:val="24"/>
        </w:rPr>
      </w:pPr>
      <w:r w:rsidRPr="002315C7">
        <w:rPr>
          <w:rFonts w:ascii="Arial" w:hAnsi="Arial" w:cs="Arial"/>
          <w:b/>
          <w:bCs/>
          <w:sz w:val="24"/>
          <w:szCs w:val="24"/>
        </w:rPr>
        <w:t>Manager de proiect</w:t>
      </w:r>
    </w:p>
    <w:p w:rsidR="00843EBE" w:rsidRDefault="00672715" w:rsidP="00843EBE">
      <w:pPr>
        <w:autoSpaceDE w:val="0"/>
        <w:autoSpaceDN w:val="0"/>
        <w:adjustRightInd w:val="0"/>
        <w:spacing w:after="0" w:line="360" w:lineRule="auto"/>
        <w:ind w:right="-330"/>
        <w:jc w:val="right"/>
        <w:rPr>
          <w:rFonts w:ascii="Arial" w:hAnsi="Arial" w:cs="Arial"/>
          <w:b/>
          <w:bCs/>
          <w:sz w:val="24"/>
          <w:szCs w:val="24"/>
        </w:rPr>
      </w:pPr>
      <w:r w:rsidRPr="002315C7">
        <w:rPr>
          <w:rFonts w:ascii="Arial" w:hAnsi="Arial" w:cs="Arial"/>
          <w:bCs/>
          <w:sz w:val="24"/>
          <w:szCs w:val="24"/>
        </w:rPr>
        <w:t>Prof. Magda Cornelia ANDREESCU</w:t>
      </w:r>
    </w:p>
    <w:p w:rsidR="00843EBE" w:rsidRDefault="00843EBE" w:rsidP="00843EBE">
      <w:pPr>
        <w:autoSpaceDE w:val="0"/>
        <w:autoSpaceDN w:val="0"/>
        <w:adjustRightInd w:val="0"/>
        <w:spacing w:after="0" w:line="360" w:lineRule="auto"/>
        <w:ind w:right="-330"/>
        <w:jc w:val="right"/>
        <w:rPr>
          <w:rFonts w:ascii="Arial" w:hAnsi="Arial" w:cs="Arial"/>
          <w:b/>
          <w:bCs/>
          <w:sz w:val="24"/>
          <w:szCs w:val="24"/>
        </w:rPr>
      </w:pPr>
    </w:p>
    <w:p w:rsidR="00843EBE" w:rsidRDefault="00672715" w:rsidP="00843EBE">
      <w:pPr>
        <w:autoSpaceDE w:val="0"/>
        <w:autoSpaceDN w:val="0"/>
        <w:adjustRightInd w:val="0"/>
        <w:spacing w:after="0" w:line="360" w:lineRule="auto"/>
        <w:ind w:right="-330"/>
        <w:jc w:val="right"/>
        <w:rPr>
          <w:rFonts w:ascii="Arial" w:hAnsi="Arial" w:cs="Arial"/>
          <w:b/>
          <w:bCs/>
          <w:sz w:val="24"/>
          <w:szCs w:val="24"/>
        </w:rPr>
      </w:pPr>
      <w:r>
        <w:rPr>
          <w:rFonts w:ascii="Arial" w:hAnsi="Arial" w:cs="Arial"/>
          <w:b/>
          <w:bCs/>
          <w:sz w:val="24"/>
          <w:szCs w:val="24"/>
        </w:rPr>
        <w:t>Elaborat,</w:t>
      </w:r>
    </w:p>
    <w:p w:rsidR="00843EBE" w:rsidRDefault="00672715" w:rsidP="00843EBE">
      <w:pPr>
        <w:autoSpaceDE w:val="0"/>
        <w:autoSpaceDN w:val="0"/>
        <w:adjustRightInd w:val="0"/>
        <w:spacing w:after="0" w:line="360" w:lineRule="auto"/>
        <w:ind w:right="-330"/>
        <w:jc w:val="right"/>
        <w:rPr>
          <w:rFonts w:ascii="Arial" w:hAnsi="Arial" w:cs="Arial"/>
          <w:b/>
          <w:bCs/>
          <w:sz w:val="24"/>
          <w:szCs w:val="24"/>
        </w:rPr>
      </w:pPr>
      <w:r>
        <w:rPr>
          <w:rFonts w:ascii="Arial" w:hAnsi="Arial" w:cs="Arial"/>
          <w:b/>
          <w:bCs/>
          <w:sz w:val="24"/>
          <w:szCs w:val="24"/>
        </w:rPr>
        <w:t>Coordonator stagii de practică</w:t>
      </w:r>
    </w:p>
    <w:p w:rsidR="00843EBE" w:rsidRDefault="00843EBE" w:rsidP="00843EBE">
      <w:pPr>
        <w:autoSpaceDE w:val="0"/>
        <w:autoSpaceDN w:val="0"/>
        <w:adjustRightInd w:val="0"/>
        <w:spacing w:after="0" w:line="360" w:lineRule="auto"/>
        <w:ind w:right="-330"/>
        <w:jc w:val="right"/>
        <w:rPr>
          <w:rFonts w:ascii="Arial" w:hAnsi="Arial" w:cs="Arial"/>
          <w:bCs/>
          <w:sz w:val="24"/>
          <w:szCs w:val="24"/>
        </w:rPr>
      </w:pPr>
      <w:r>
        <w:rPr>
          <w:rFonts w:ascii="Arial" w:hAnsi="Arial" w:cs="Arial"/>
          <w:bCs/>
          <w:sz w:val="24"/>
          <w:szCs w:val="24"/>
        </w:rPr>
        <w:t>Prof. Consuela ROȘU</w:t>
      </w:r>
    </w:p>
    <w:p w:rsidR="00843EBE" w:rsidRPr="00843EBE" w:rsidRDefault="00843EBE" w:rsidP="00843EBE">
      <w:pPr>
        <w:autoSpaceDE w:val="0"/>
        <w:autoSpaceDN w:val="0"/>
        <w:adjustRightInd w:val="0"/>
        <w:spacing w:after="0" w:line="360" w:lineRule="auto"/>
        <w:ind w:right="-330"/>
        <w:jc w:val="right"/>
        <w:rPr>
          <w:rFonts w:ascii="Arial" w:hAnsi="Arial" w:cs="Arial"/>
          <w:b/>
          <w:bCs/>
          <w:sz w:val="24"/>
          <w:szCs w:val="24"/>
        </w:rPr>
      </w:pPr>
    </w:p>
    <w:p w:rsidR="00672715" w:rsidRDefault="00672715" w:rsidP="00672715">
      <w:pPr>
        <w:autoSpaceDE w:val="0"/>
        <w:autoSpaceDN w:val="0"/>
        <w:adjustRightInd w:val="0"/>
        <w:spacing w:after="0" w:line="360" w:lineRule="auto"/>
        <w:jc w:val="right"/>
        <w:rPr>
          <w:rFonts w:ascii="Arial" w:hAnsi="Arial" w:cs="Arial"/>
          <w:bCs/>
          <w:sz w:val="24"/>
          <w:szCs w:val="24"/>
        </w:rPr>
      </w:pPr>
    </w:p>
    <w:p w:rsidR="00672715" w:rsidRDefault="00672715" w:rsidP="00672715">
      <w:pPr>
        <w:autoSpaceDE w:val="0"/>
        <w:autoSpaceDN w:val="0"/>
        <w:adjustRightInd w:val="0"/>
        <w:spacing w:after="0" w:line="360" w:lineRule="auto"/>
        <w:jc w:val="right"/>
        <w:rPr>
          <w:rFonts w:ascii="Arial" w:hAnsi="Arial" w:cs="Arial"/>
          <w:bCs/>
          <w:sz w:val="24"/>
          <w:szCs w:val="24"/>
        </w:rPr>
      </w:pPr>
    </w:p>
    <w:p w:rsidR="00672715" w:rsidRDefault="00672715" w:rsidP="00843EBE">
      <w:pPr>
        <w:autoSpaceDE w:val="0"/>
        <w:autoSpaceDN w:val="0"/>
        <w:adjustRightInd w:val="0"/>
        <w:spacing w:after="0" w:line="360" w:lineRule="auto"/>
        <w:ind w:right="-897"/>
        <w:jc w:val="right"/>
        <w:rPr>
          <w:rFonts w:ascii="Arial" w:hAnsi="Arial" w:cs="Arial"/>
          <w:bCs/>
          <w:sz w:val="24"/>
          <w:szCs w:val="24"/>
        </w:rPr>
      </w:pPr>
    </w:p>
    <w:p w:rsidR="001D44C8" w:rsidRDefault="001D44C8" w:rsidP="00843EBE">
      <w:pPr>
        <w:autoSpaceDE w:val="0"/>
        <w:autoSpaceDN w:val="0"/>
        <w:adjustRightInd w:val="0"/>
        <w:spacing w:after="0" w:line="360" w:lineRule="auto"/>
        <w:ind w:right="-897"/>
        <w:jc w:val="right"/>
        <w:rPr>
          <w:rFonts w:ascii="Arial" w:hAnsi="Arial" w:cs="Arial"/>
          <w:bCs/>
          <w:sz w:val="24"/>
          <w:szCs w:val="24"/>
        </w:rPr>
      </w:pPr>
    </w:p>
    <w:p w:rsidR="00FB5493" w:rsidRDefault="00FB5493" w:rsidP="00843EBE">
      <w:pPr>
        <w:autoSpaceDE w:val="0"/>
        <w:autoSpaceDN w:val="0"/>
        <w:adjustRightInd w:val="0"/>
        <w:spacing w:after="0" w:line="360" w:lineRule="auto"/>
        <w:ind w:right="-897"/>
        <w:jc w:val="right"/>
        <w:rPr>
          <w:rFonts w:ascii="Arial" w:hAnsi="Arial" w:cs="Arial"/>
          <w:bCs/>
          <w:sz w:val="24"/>
          <w:szCs w:val="24"/>
        </w:rPr>
      </w:pPr>
    </w:p>
    <w:p w:rsidR="00672715" w:rsidRDefault="00672715" w:rsidP="00672715">
      <w:pPr>
        <w:autoSpaceDE w:val="0"/>
        <w:autoSpaceDN w:val="0"/>
        <w:adjustRightInd w:val="0"/>
        <w:spacing w:after="0" w:line="360" w:lineRule="auto"/>
        <w:jc w:val="right"/>
        <w:rPr>
          <w:rFonts w:ascii="Arial" w:hAnsi="Arial" w:cs="Arial"/>
          <w:bCs/>
          <w:sz w:val="24"/>
          <w:szCs w:val="24"/>
        </w:rPr>
      </w:pPr>
    </w:p>
    <w:p w:rsidR="00672715" w:rsidRDefault="00672715" w:rsidP="00672715">
      <w:pPr>
        <w:autoSpaceDE w:val="0"/>
        <w:autoSpaceDN w:val="0"/>
        <w:adjustRightInd w:val="0"/>
        <w:spacing w:after="0" w:line="360" w:lineRule="auto"/>
        <w:jc w:val="right"/>
        <w:rPr>
          <w:rFonts w:ascii="Arial" w:hAnsi="Arial" w:cs="Arial"/>
          <w:bCs/>
          <w:sz w:val="24"/>
          <w:szCs w:val="24"/>
        </w:rPr>
      </w:pPr>
    </w:p>
    <w:p w:rsidR="00843EBE" w:rsidRPr="00843EBE" w:rsidRDefault="00672715" w:rsidP="00843EBE">
      <w:pPr>
        <w:pStyle w:val="ListParagraph"/>
        <w:numPr>
          <w:ilvl w:val="0"/>
          <w:numId w:val="6"/>
        </w:numPr>
        <w:adjustRightInd w:val="0"/>
        <w:ind w:right="3"/>
        <w:rPr>
          <w:b/>
          <w:bCs/>
          <w:sz w:val="24"/>
          <w:szCs w:val="24"/>
        </w:rPr>
      </w:pPr>
      <w:r w:rsidRPr="00843EBE">
        <w:rPr>
          <w:b/>
          <w:bCs/>
          <w:sz w:val="24"/>
          <w:szCs w:val="24"/>
        </w:rPr>
        <w:lastRenderedPageBreak/>
        <w:t>SCOP</w:t>
      </w:r>
    </w:p>
    <w:p w:rsidR="00843EBE" w:rsidRDefault="00843EBE" w:rsidP="00843EBE">
      <w:pPr>
        <w:adjustRightInd w:val="0"/>
        <w:ind w:left="-284" w:right="3" w:firstLine="360"/>
        <w:rPr>
          <w:rFonts w:ascii="Arial" w:hAnsi="Arial" w:cs="Arial"/>
          <w:iCs/>
        </w:rPr>
      </w:pPr>
    </w:p>
    <w:p w:rsidR="00843EBE" w:rsidRDefault="00672715" w:rsidP="00843EBE">
      <w:pPr>
        <w:adjustRightInd w:val="0"/>
        <w:ind w:left="-284" w:right="3" w:firstLine="360"/>
        <w:jc w:val="both"/>
        <w:rPr>
          <w:rFonts w:ascii="Arial" w:hAnsi="Arial" w:cs="Arial"/>
          <w:b/>
          <w:bCs/>
          <w:sz w:val="24"/>
          <w:szCs w:val="24"/>
        </w:rPr>
      </w:pPr>
      <w:r w:rsidRPr="00843EBE">
        <w:rPr>
          <w:rFonts w:ascii="Arial" w:hAnsi="Arial" w:cs="Arial"/>
          <w:iCs/>
        </w:rPr>
        <w:t xml:space="preserve">Procedura stabilește modalitatea de identificare, selecție și </w:t>
      </w:r>
      <w:r w:rsidR="00EE0ADF">
        <w:rPr>
          <w:rFonts w:ascii="Arial" w:hAnsi="Arial" w:cs="Arial"/>
          <w:iCs/>
        </w:rPr>
        <w:t>înregistrare</w:t>
      </w:r>
      <w:r w:rsidRPr="00843EBE">
        <w:rPr>
          <w:rFonts w:ascii="Arial" w:hAnsi="Arial" w:cs="Arial"/>
          <w:iCs/>
        </w:rPr>
        <w:t xml:space="preserve"> a grupului țintă care va beneficia de activitățile proiectului </w:t>
      </w:r>
      <w:r w:rsidRPr="00843EBE">
        <w:rPr>
          <w:rFonts w:ascii="Arial" w:hAnsi="Arial" w:cs="Arial"/>
          <w:bCs/>
        </w:rPr>
        <w:t>”ELECTRONIC INTERNSHIPS – Elemente Locale de Ed</w:t>
      </w:r>
      <w:r w:rsidRPr="00843EBE">
        <w:rPr>
          <w:rFonts w:ascii="Arial" w:hAnsi="Arial" w:cs="Arial"/>
        </w:rPr>
        <w:t xml:space="preserve">ucație și Competențe Tehnice Readaptate la Ocupațiile și Nevoile din Industriile Competitive”, cod SMIS 108846. </w:t>
      </w:r>
    </w:p>
    <w:p w:rsidR="00843EBE" w:rsidRDefault="00672715" w:rsidP="00843EBE">
      <w:pPr>
        <w:adjustRightInd w:val="0"/>
        <w:ind w:left="-284" w:right="3" w:firstLine="360"/>
        <w:jc w:val="both"/>
        <w:rPr>
          <w:rFonts w:ascii="Arial" w:hAnsi="Arial" w:cs="Arial"/>
          <w:b/>
          <w:bCs/>
          <w:sz w:val="24"/>
          <w:szCs w:val="24"/>
        </w:rPr>
      </w:pPr>
      <w:r w:rsidRPr="00611CD9">
        <w:rPr>
          <w:rFonts w:ascii="Arial" w:hAnsi="Arial" w:cs="Arial"/>
          <w:b/>
        </w:rPr>
        <w:t>Obiectiv</w:t>
      </w:r>
      <w:r>
        <w:rPr>
          <w:rFonts w:ascii="Arial" w:hAnsi="Arial" w:cs="Arial"/>
          <w:b/>
        </w:rPr>
        <w:t xml:space="preserve">ul </w:t>
      </w:r>
      <w:r w:rsidRPr="00611CD9">
        <w:rPr>
          <w:rFonts w:ascii="Arial" w:hAnsi="Arial" w:cs="Arial"/>
          <w:b/>
        </w:rPr>
        <w:t>general</w:t>
      </w:r>
      <w:r w:rsidRPr="00611CD9">
        <w:rPr>
          <w:rFonts w:ascii="Arial" w:hAnsi="Arial" w:cs="Arial"/>
        </w:rPr>
        <w:t xml:space="preserve"> al proiectului este de a facilita accesul pe piaţa muncii pentru 334 de elevi din învăţământul preuniversitar cu profilul electrotehnic din judeţul Iaşi. Acesta se va realiza prin derularea de activități de învățare aferente stagiilor de practică, consilierea și orientarea profesională a beneficiarilor, înregistrarea și dezvoltarea unor firme de exercițiu/întreprinderi simulate s.a</w:t>
      </w:r>
      <w:r>
        <w:rPr>
          <w:rFonts w:ascii="Arial" w:hAnsi="Arial" w:cs="Arial"/>
        </w:rPr>
        <w:t>.</w:t>
      </w:r>
    </w:p>
    <w:p w:rsidR="00672715" w:rsidRPr="00843EBE" w:rsidRDefault="00672715" w:rsidP="00843EBE">
      <w:pPr>
        <w:adjustRightInd w:val="0"/>
        <w:ind w:left="-284" w:right="3" w:firstLine="360"/>
        <w:jc w:val="both"/>
        <w:rPr>
          <w:rFonts w:ascii="Arial" w:hAnsi="Arial" w:cs="Arial"/>
          <w:b/>
          <w:bCs/>
          <w:sz w:val="24"/>
          <w:szCs w:val="24"/>
        </w:rPr>
      </w:pPr>
      <w:r w:rsidRPr="00611CD9">
        <w:rPr>
          <w:rFonts w:ascii="Arial" w:hAnsi="Arial" w:cs="Arial"/>
          <w:b/>
          <w:szCs w:val="20"/>
        </w:rPr>
        <w:t>Obiective specific</w:t>
      </w:r>
      <w:r>
        <w:rPr>
          <w:rFonts w:ascii="Arial" w:hAnsi="Arial" w:cs="Arial"/>
          <w:b/>
          <w:szCs w:val="20"/>
        </w:rPr>
        <w:t>e</w:t>
      </w:r>
    </w:p>
    <w:p w:rsidR="00672715" w:rsidRPr="00611CD9" w:rsidRDefault="00672715" w:rsidP="00672715">
      <w:pPr>
        <w:pStyle w:val="ListParagraph"/>
        <w:numPr>
          <w:ilvl w:val="0"/>
          <w:numId w:val="5"/>
        </w:numPr>
        <w:adjustRightInd w:val="0"/>
        <w:ind w:left="1134" w:right="3"/>
        <w:jc w:val="both"/>
      </w:pPr>
      <w:r w:rsidRPr="00611CD9">
        <w:rPr>
          <w:szCs w:val="20"/>
        </w:rPr>
        <w:t>Consolidarea parteneriatelor între unităţile de învăţământ şi agenţii economici</w:t>
      </w:r>
    </w:p>
    <w:p w:rsidR="00672715" w:rsidRPr="00611CD9" w:rsidRDefault="00672715" w:rsidP="00672715">
      <w:pPr>
        <w:pStyle w:val="ListParagraph"/>
        <w:numPr>
          <w:ilvl w:val="0"/>
          <w:numId w:val="5"/>
        </w:numPr>
        <w:adjustRightInd w:val="0"/>
        <w:ind w:left="1134" w:right="3"/>
        <w:jc w:val="both"/>
      </w:pPr>
      <w:r w:rsidRPr="00611CD9">
        <w:rPr>
          <w:szCs w:val="20"/>
        </w:rPr>
        <w:t xml:space="preserve">Stimularea participării la programul de stagii de practică pentru </w:t>
      </w:r>
      <w:r w:rsidRPr="00611CD9">
        <w:rPr>
          <w:b/>
          <w:szCs w:val="20"/>
        </w:rPr>
        <w:t>334</w:t>
      </w:r>
      <w:r w:rsidRPr="00611CD9">
        <w:rPr>
          <w:szCs w:val="20"/>
        </w:rPr>
        <w:t xml:space="preserve"> de membri ai grupului ţintă</w:t>
      </w:r>
    </w:p>
    <w:p w:rsidR="00672715" w:rsidRPr="00611CD9" w:rsidRDefault="00672715" w:rsidP="00672715">
      <w:pPr>
        <w:pStyle w:val="ListParagraph"/>
        <w:numPr>
          <w:ilvl w:val="0"/>
          <w:numId w:val="5"/>
        </w:numPr>
        <w:adjustRightInd w:val="0"/>
        <w:ind w:left="1134" w:right="3"/>
        <w:jc w:val="both"/>
      </w:pPr>
      <w:r w:rsidRPr="00611CD9">
        <w:rPr>
          <w:szCs w:val="20"/>
        </w:rPr>
        <w:t xml:space="preserve">Înscrierea şi dezvoltarea a </w:t>
      </w:r>
      <w:r w:rsidRPr="00611CD9">
        <w:rPr>
          <w:b/>
          <w:szCs w:val="20"/>
        </w:rPr>
        <w:t>50</w:t>
      </w:r>
      <w:r w:rsidRPr="00611CD9">
        <w:rPr>
          <w:szCs w:val="20"/>
        </w:rPr>
        <w:t xml:space="preserve"> de firme de exerciţiu/ întreprinderi simulate de către membrii grupului ţintă</w:t>
      </w:r>
    </w:p>
    <w:p w:rsidR="00672715" w:rsidRPr="00611CD9" w:rsidRDefault="00672715" w:rsidP="00672715">
      <w:pPr>
        <w:pStyle w:val="ListParagraph"/>
        <w:numPr>
          <w:ilvl w:val="0"/>
          <w:numId w:val="5"/>
        </w:numPr>
        <w:adjustRightInd w:val="0"/>
        <w:ind w:left="1134" w:right="3"/>
        <w:jc w:val="both"/>
      </w:pPr>
      <w:r w:rsidRPr="00611CD9">
        <w:rPr>
          <w:szCs w:val="20"/>
        </w:rPr>
        <w:t xml:space="preserve">Furnizarea de servicii de consiliere şi orientare profesională pentru </w:t>
      </w:r>
      <w:r w:rsidRPr="00611CD9">
        <w:rPr>
          <w:b/>
          <w:szCs w:val="20"/>
        </w:rPr>
        <w:t>334</w:t>
      </w:r>
      <w:r w:rsidRPr="00611CD9">
        <w:rPr>
          <w:szCs w:val="20"/>
        </w:rPr>
        <w:t xml:space="preserve"> de membri ai grupului ţintă</w:t>
      </w:r>
    </w:p>
    <w:p w:rsidR="00672715" w:rsidRPr="00611CD9" w:rsidRDefault="00672715" w:rsidP="00672715">
      <w:pPr>
        <w:pStyle w:val="ListParagraph"/>
        <w:numPr>
          <w:ilvl w:val="0"/>
          <w:numId w:val="5"/>
        </w:numPr>
        <w:adjustRightInd w:val="0"/>
        <w:ind w:left="1134" w:right="3"/>
        <w:jc w:val="both"/>
      </w:pPr>
      <w:r w:rsidRPr="00611CD9">
        <w:rPr>
          <w:szCs w:val="20"/>
        </w:rPr>
        <w:t>Facilitarea comunicării şi derularea activităţilor de practică prin crearea şi dezvoltarea unei platforme online</w:t>
      </w:r>
    </w:p>
    <w:p w:rsidR="00672715" w:rsidRPr="00611CD9" w:rsidRDefault="00672715" w:rsidP="00672715">
      <w:pPr>
        <w:pStyle w:val="ListParagraph"/>
        <w:numPr>
          <w:ilvl w:val="0"/>
          <w:numId w:val="5"/>
        </w:numPr>
        <w:adjustRightInd w:val="0"/>
        <w:ind w:left="1134" w:right="3"/>
        <w:jc w:val="both"/>
      </w:pPr>
      <w:r w:rsidRPr="00611CD9">
        <w:t xml:space="preserve">Dezvoltarea calităţilor după modelul angajatului ideal pentru </w:t>
      </w:r>
      <w:r w:rsidRPr="00611CD9">
        <w:rPr>
          <w:b/>
        </w:rPr>
        <w:t>334</w:t>
      </w:r>
      <w:r w:rsidRPr="00611CD9">
        <w:t xml:space="preserve"> de persoane, membri ai grupului ţintă.</w:t>
      </w:r>
    </w:p>
    <w:p w:rsidR="00843EBE" w:rsidRDefault="00843EBE" w:rsidP="00843EBE">
      <w:pPr>
        <w:autoSpaceDE w:val="0"/>
        <w:autoSpaceDN w:val="0"/>
        <w:adjustRightInd w:val="0"/>
        <w:spacing w:after="0" w:line="240" w:lineRule="auto"/>
        <w:ind w:right="3"/>
        <w:jc w:val="both"/>
        <w:rPr>
          <w:rFonts w:ascii="Arial" w:hAnsi="Arial" w:cs="Arial"/>
        </w:rPr>
      </w:pPr>
    </w:p>
    <w:p w:rsidR="00672715" w:rsidRPr="008A2E5A" w:rsidRDefault="00672715" w:rsidP="00843EBE">
      <w:pPr>
        <w:autoSpaceDE w:val="0"/>
        <w:autoSpaceDN w:val="0"/>
        <w:adjustRightInd w:val="0"/>
        <w:spacing w:after="0" w:line="240" w:lineRule="auto"/>
        <w:ind w:right="3" w:firstLine="708"/>
        <w:jc w:val="both"/>
        <w:rPr>
          <w:rFonts w:ascii="Arial" w:hAnsi="Arial" w:cs="Arial"/>
          <w:iCs/>
        </w:rPr>
      </w:pPr>
      <w:r>
        <w:rPr>
          <w:rFonts w:ascii="Arial" w:hAnsi="Arial" w:cs="Arial"/>
        </w:rPr>
        <w:t>Obiectivele proiectului vor</w:t>
      </w:r>
      <w:r w:rsidRPr="008A2E5A">
        <w:rPr>
          <w:rFonts w:ascii="Arial" w:hAnsi="Arial" w:cs="Arial"/>
        </w:rPr>
        <w:t xml:space="preserve"> genera un efect pozitiv pe termen lung prin integrarea pe piaţa muncii a cel puţin 168 de perso</w:t>
      </w:r>
      <w:r>
        <w:rPr>
          <w:rFonts w:ascii="Arial" w:hAnsi="Arial" w:cs="Arial"/>
        </w:rPr>
        <w:t>a</w:t>
      </w:r>
      <w:r w:rsidRPr="008A2E5A">
        <w:rPr>
          <w:rFonts w:ascii="Arial" w:hAnsi="Arial" w:cs="Arial"/>
        </w:rPr>
        <w:t>ne</w:t>
      </w:r>
      <w:r>
        <w:rPr>
          <w:rFonts w:ascii="Arial" w:hAnsi="Arial" w:cs="Arial"/>
        </w:rPr>
        <w:t>.</w:t>
      </w:r>
    </w:p>
    <w:p w:rsidR="00672715" w:rsidRPr="008A2E5A" w:rsidRDefault="00672715" w:rsidP="00672715">
      <w:pPr>
        <w:pStyle w:val="Default"/>
        <w:ind w:right="283"/>
        <w:jc w:val="both"/>
        <w:rPr>
          <w:sz w:val="22"/>
          <w:szCs w:val="22"/>
        </w:rPr>
      </w:pPr>
    </w:p>
    <w:p w:rsidR="00672715" w:rsidRPr="008A2E5A" w:rsidRDefault="00672715" w:rsidP="00672715">
      <w:pPr>
        <w:pStyle w:val="Default"/>
        <w:ind w:right="283"/>
        <w:jc w:val="both"/>
      </w:pPr>
    </w:p>
    <w:p w:rsidR="00843EBE" w:rsidRPr="00843EBE" w:rsidRDefault="00672715" w:rsidP="00843EBE">
      <w:pPr>
        <w:pStyle w:val="ListParagraph"/>
        <w:numPr>
          <w:ilvl w:val="0"/>
          <w:numId w:val="6"/>
        </w:numPr>
        <w:adjustRightInd w:val="0"/>
        <w:ind w:right="-330"/>
        <w:rPr>
          <w:b/>
          <w:bCs/>
        </w:rPr>
      </w:pPr>
      <w:r w:rsidRPr="00843EBE">
        <w:rPr>
          <w:b/>
          <w:bCs/>
        </w:rPr>
        <w:t>DESCRIEREA GRUPULUI ȚINTĂ</w:t>
      </w:r>
    </w:p>
    <w:p w:rsidR="00672715" w:rsidRPr="00843EBE" w:rsidRDefault="00672715" w:rsidP="0015097B">
      <w:pPr>
        <w:adjustRightInd w:val="0"/>
        <w:ind w:left="-284" w:right="-330" w:firstLine="360"/>
        <w:jc w:val="both"/>
        <w:rPr>
          <w:rFonts w:ascii="Arial" w:hAnsi="Arial" w:cs="Arial"/>
          <w:b/>
          <w:bCs/>
        </w:rPr>
      </w:pPr>
      <w:r w:rsidRPr="00843EBE">
        <w:rPr>
          <w:rFonts w:ascii="Arial" w:hAnsi="Arial" w:cs="Arial"/>
        </w:rPr>
        <w:t>Grupul ţintă (GT) al proiectului este format din 334 de elevi (nivel de calificare 3 - 4) din 11 unităţi de învăţământ din județul Iași. Împărţirea acestora pe unităţile de învăţământ este următoarea:</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45 elevi ai Colegiului Tehnic “Mihail Sturdza”</w:t>
      </w:r>
      <w:r w:rsidRPr="00F2600F">
        <w:rPr>
          <w:spacing w:val="-5"/>
        </w:rPr>
        <w:t xml:space="preserve"> </w:t>
      </w:r>
      <w:r w:rsidRPr="00F2600F">
        <w:t>Iaşi,</w:t>
      </w:r>
    </w:p>
    <w:p w:rsidR="00672715" w:rsidRPr="00F2600F" w:rsidRDefault="00D27E27" w:rsidP="00672715">
      <w:pPr>
        <w:pStyle w:val="ListParagraph"/>
        <w:numPr>
          <w:ilvl w:val="0"/>
          <w:numId w:val="1"/>
        </w:numPr>
        <w:tabs>
          <w:tab w:val="left" w:pos="1119"/>
          <w:tab w:val="left" w:pos="1120"/>
        </w:tabs>
        <w:ind w:left="851" w:right="-330" w:firstLine="0"/>
        <w:jc w:val="both"/>
      </w:pPr>
      <w:r>
        <w:t>36</w:t>
      </w:r>
      <w:r w:rsidR="00672715" w:rsidRPr="00F2600F">
        <w:t xml:space="preserve"> elevi ai Colegiul Tehnic de Electronică şi Telecomunicaţii "Gheorghe Mârzescu"</w:t>
      </w:r>
      <w:r w:rsidR="00672715" w:rsidRPr="00F2600F">
        <w:rPr>
          <w:spacing w:val="-7"/>
        </w:rPr>
        <w:t xml:space="preserve"> </w:t>
      </w:r>
      <w:r w:rsidR="00672715" w:rsidRPr="00F2600F">
        <w:t>Iaşi,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39 elevi ai Liceul Tehnologic “Petre P. Carp” Țibăneşti,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35 elevi ai Liceului Tehnologic Vlădeni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30 elevi ai Colegiul Tehnic “Dimitrie Leonida”</w:t>
      </w:r>
      <w:r w:rsidRPr="00F2600F">
        <w:rPr>
          <w:spacing w:val="-7"/>
        </w:rPr>
        <w:t xml:space="preserve"> </w:t>
      </w:r>
      <w:r w:rsidRPr="00F2600F">
        <w:t>Iaşi,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30 elevi ai Școlii Profesionale Lespezi,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30 elevi ai Liceului Tehnologic de Mecatronică şi Automatizări</w:t>
      </w:r>
      <w:r w:rsidRPr="00F2600F">
        <w:rPr>
          <w:spacing w:val="-7"/>
        </w:rPr>
        <w:t xml:space="preserve"> </w:t>
      </w:r>
      <w:r w:rsidRPr="00F2600F">
        <w:t>Iaşi,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25 elevi ai Colegiului Tehnic de Căi Ferate “Unirea” Paşcani,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25 elevi ai Liceului Tehnologic “Mihai Busuioc” Paşcani,</w:t>
      </w:r>
    </w:p>
    <w:p w:rsidR="00672715" w:rsidRPr="00F2600F" w:rsidRDefault="00D27E27" w:rsidP="00672715">
      <w:pPr>
        <w:pStyle w:val="ListParagraph"/>
        <w:numPr>
          <w:ilvl w:val="0"/>
          <w:numId w:val="1"/>
        </w:numPr>
        <w:tabs>
          <w:tab w:val="left" w:pos="1119"/>
          <w:tab w:val="left" w:pos="1120"/>
        </w:tabs>
        <w:ind w:left="851" w:right="-330" w:firstLine="0"/>
        <w:jc w:val="both"/>
      </w:pPr>
      <w:r>
        <w:t>24</w:t>
      </w:r>
      <w:r w:rsidR="00672715" w:rsidRPr="00F2600F">
        <w:t xml:space="preserve"> elevi ai Colegiului Tehnic ”Gheorghe Asachi”</w:t>
      </w:r>
      <w:r w:rsidR="00672715" w:rsidRPr="00F2600F">
        <w:rPr>
          <w:spacing w:val="-5"/>
        </w:rPr>
        <w:t xml:space="preserve"> </w:t>
      </w:r>
      <w:r w:rsidR="00672715" w:rsidRPr="00F2600F">
        <w:t>Iaşi,</w:t>
      </w:r>
    </w:p>
    <w:p w:rsidR="00672715" w:rsidRPr="00F2600F" w:rsidRDefault="00672715" w:rsidP="00672715">
      <w:pPr>
        <w:pStyle w:val="ListParagraph"/>
        <w:numPr>
          <w:ilvl w:val="0"/>
          <w:numId w:val="1"/>
        </w:numPr>
        <w:tabs>
          <w:tab w:val="left" w:pos="1119"/>
          <w:tab w:val="left" w:pos="1120"/>
        </w:tabs>
        <w:ind w:left="851" w:right="-330" w:firstLine="0"/>
        <w:jc w:val="both"/>
      </w:pPr>
      <w:r w:rsidRPr="00F2600F">
        <w:t>15 elevi ai Colegiului Tehnic de Transporturi şi Construcţii</w:t>
      </w:r>
      <w:r w:rsidRPr="00F2600F">
        <w:rPr>
          <w:spacing w:val="-8"/>
        </w:rPr>
        <w:t xml:space="preserve"> </w:t>
      </w:r>
      <w:r w:rsidRPr="00F2600F">
        <w:t>Iaşi.</w:t>
      </w:r>
    </w:p>
    <w:p w:rsidR="00672715" w:rsidRPr="00F2600F" w:rsidRDefault="00672715" w:rsidP="00672715">
      <w:pPr>
        <w:autoSpaceDE w:val="0"/>
        <w:autoSpaceDN w:val="0"/>
        <w:adjustRightInd w:val="0"/>
        <w:spacing w:after="0" w:line="240" w:lineRule="auto"/>
        <w:ind w:left="851" w:right="-330"/>
        <w:rPr>
          <w:rFonts w:ascii="Arial" w:hAnsi="Arial" w:cs="Arial"/>
          <w:b/>
          <w:bCs/>
          <w:color w:val="C00000"/>
        </w:rPr>
      </w:pPr>
    </w:p>
    <w:p w:rsidR="00672715" w:rsidRPr="00F2600F" w:rsidRDefault="00672715" w:rsidP="00843EBE">
      <w:pPr>
        <w:autoSpaceDE w:val="0"/>
        <w:autoSpaceDN w:val="0"/>
        <w:adjustRightInd w:val="0"/>
        <w:spacing w:after="0" w:line="240" w:lineRule="auto"/>
        <w:ind w:right="-330" w:firstLine="708"/>
        <w:rPr>
          <w:rFonts w:ascii="Arial" w:hAnsi="Arial" w:cs="Arial"/>
          <w:b/>
          <w:bCs/>
          <w:color w:val="C00000"/>
        </w:rPr>
      </w:pPr>
      <w:r w:rsidRPr="00F2600F">
        <w:rPr>
          <w:rFonts w:ascii="Arial" w:hAnsi="Arial" w:cs="Arial"/>
        </w:rPr>
        <w:lastRenderedPageBreak/>
        <w:t>Din cei 334 de elevi, 104 provin din mediul rural.</w:t>
      </w:r>
    </w:p>
    <w:p w:rsidR="00843EBE" w:rsidRDefault="00672715" w:rsidP="00843EBE">
      <w:pPr>
        <w:autoSpaceDE w:val="0"/>
        <w:autoSpaceDN w:val="0"/>
        <w:adjustRightInd w:val="0"/>
        <w:spacing w:after="0" w:line="240" w:lineRule="auto"/>
        <w:ind w:right="3" w:firstLine="708"/>
        <w:jc w:val="both"/>
        <w:rPr>
          <w:rFonts w:ascii="Arial" w:hAnsi="Arial" w:cs="Arial"/>
        </w:rPr>
      </w:pPr>
      <w:r w:rsidRPr="00F2600F">
        <w:rPr>
          <w:rFonts w:ascii="Arial" w:hAnsi="Arial" w:cs="Arial"/>
        </w:rPr>
        <w:t>Identificarea grupului ţintă: s-a realizat in urma efectuării analizelor de nevoi pentru fiecare dintre cele 11 şcoli vizate de către proiect. În perioada de implementare a proiectului identificarea nominală a grupului ţintă va fi realizată de către responsabilii GT</w:t>
      </w:r>
      <w:r w:rsidR="00843EBE">
        <w:rPr>
          <w:rFonts w:ascii="Arial" w:hAnsi="Arial" w:cs="Arial"/>
        </w:rPr>
        <w:t>.</w:t>
      </w:r>
    </w:p>
    <w:p w:rsidR="00843EBE" w:rsidRDefault="00843EBE" w:rsidP="00843EBE">
      <w:pPr>
        <w:autoSpaceDE w:val="0"/>
        <w:autoSpaceDN w:val="0"/>
        <w:adjustRightInd w:val="0"/>
        <w:spacing w:after="0" w:line="240" w:lineRule="auto"/>
        <w:ind w:right="3" w:firstLine="708"/>
        <w:jc w:val="both"/>
        <w:rPr>
          <w:rFonts w:ascii="Arial" w:hAnsi="Arial" w:cs="Arial"/>
        </w:rPr>
      </w:pPr>
    </w:p>
    <w:p w:rsidR="00672715" w:rsidRPr="00843EBE" w:rsidRDefault="00672715" w:rsidP="00843EBE">
      <w:pPr>
        <w:autoSpaceDE w:val="0"/>
        <w:autoSpaceDN w:val="0"/>
        <w:adjustRightInd w:val="0"/>
        <w:spacing w:after="0" w:line="240" w:lineRule="auto"/>
        <w:ind w:right="3" w:firstLine="708"/>
        <w:jc w:val="both"/>
        <w:rPr>
          <w:rFonts w:ascii="Arial" w:hAnsi="Arial" w:cs="Arial"/>
        </w:rPr>
      </w:pPr>
      <w:r w:rsidRPr="00F2600F">
        <w:rPr>
          <w:rFonts w:ascii="Arial" w:hAnsi="Arial" w:cs="Arial"/>
          <w:b/>
          <w:bCs/>
        </w:rPr>
        <w:t>3. DOMENIUL DE APLICARE A PROCEDURII</w:t>
      </w:r>
    </w:p>
    <w:p w:rsidR="00843EBE" w:rsidRPr="00F2600F" w:rsidRDefault="00843EBE" w:rsidP="00672715">
      <w:pPr>
        <w:autoSpaceDE w:val="0"/>
        <w:autoSpaceDN w:val="0"/>
        <w:adjustRightInd w:val="0"/>
        <w:spacing w:after="0" w:line="240" w:lineRule="auto"/>
        <w:ind w:left="851" w:right="-330"/>
        <w:rPr>
          <w:rFonts w:ascii="Arial" w:hAnsi="Arial" w:cs="Arial"/>
          <w:b/>
          <w:bCs/>
        </w:rPr>
      </w:pPr>
    </w:p>
    <w:p w:rsidR="00672715" w:rsidRPr="00F2600F" w:rsidRDefault="00672715" w:rsidP="00672715">
      <w:pPr>
        <w:pStyle w:val="ListParagraph"/>
        <w:numPr>
          <w:ilvl w:val="1"/>
          <w:numId w:val="2"/>
        </w:numPr>
        <w:adjustRightInd w:val="0"/>
        <w:ind w:left="851" w:right="-330" w:firstLine="0"/>
      </w:pPr>
      <w:r w:rsidRPr="00F2600F">
        <w:t>Procedura se aplică în cele 11 unități de învățământ vizate de proiect.</w:t>
      </w:r>
    </w:p>
    <w:p w:rsidR="00672715" w:rsidRPr="00F2600F" w:rsidRDefault="00672715" w:rsidP="00672715">
      <w:pPr>
        <w:pStyle w:val="ListParagraph"/>
        <w:adjustRightInd w:val="0"/>
        <w:ind w:left="851" w:right="-330"/>
      </w:pPr>
    </w:p>
    <w:p w:rsidR="00672715" w:rsidRPr="00F2600F" w:rsidRDefault="00672715" w:rsidP="00672715">
      <w:pPr>
        <w:pStyle w:val="ListParagraph"/>
        <w:numPr>
          <w:ilvl w:val="1"/>
          <w:numId w:val="2"/>
        </w:numPr>
        <w:adjustRightInd w:val="0"/>
        <w:ind w:left="851" w:right="-330" w:firstLine="0"/>
      </w:pPr>
      <w:r w:rsidRPr="00F2600F">
        <w:t>Procedura se aplică în cadrul activităților:</w:t>
      </w:r>
    </w:p>
    <w:p w:rsidR="00672715" w:rsidRPr="000861AC" w:rsidRDefault="00672715" w:rsidP="00843EBE">
      <w:pPr>
        <w:tabs>
          <w:tab w:val="left" w:pos="8364"/>
        </w:tabs>
        <w:spacing w:after="120" w:line="240" w:lineRule="auto"/>
        <w:ind w:left="851" w:right="3" w:hanging="851"/>
        <w:jc w:val="both"/>
        <w:rPr>
          <w:rFonts w:ascii="Arial" w:hAnsi="Arial" w:cs="Arial"/>
        </w:rPr>
      </w:pPr>
      <w:r w:rsidRPr="000861AC">
        <w:rPr>
          <w:rFonts w:ascii="Arial" w:hAnsi="Arial" w:cs="Arial"/>
          <w:b/>
          <w:u w:val="single"/>
        </w:rPr>
        <w:t>ACTIVITATEA 2</w:t>
      </w:r>
      <w:r w:rsidRPr="00F2600F">
        <w:rPr>
          <w:rFonts w:ascii="Arial" w:hAnsi="Arial" w:cs="Arial"/>
        </w:rPr>
        <w:t>.</w:t>
      </w:r>
      <w:r w:rsidR="00843EBE">
        <w:rPr>
          <w:rFonts w:ascii="Arial" w:hAnsi="Arial" w:cs="Arial"/>
        </w:rPr>
        <w:tab/>
      </w:r>
      <w:r w:rsidRPr="00F2600F">
        <w:rPr>
          <w:rFonts w:ascii="Arial" w:hAnsi="Arial" w:cs="Arial"/>
        </w:rPr>
        <w:t xml:space="preserve"> </w:t>
      </w:r>
      <w:r w:rsidRPr="000861AC">
        <w:rPr>
          <w:rFonts w:ascii="Arial" w:hAnsi="Arial" w:cs="Arial"/>
          <w:b/>
        </w:rPr>
        <w:t>DERULAREA, MONITORIZAREA ȘI EVALUAREA STAGIILOR DE PRACTICĂ PENTRU ELEVI, INCLUSIV ACTIVITĂȚI DE TIP FIRME DE EXERCIȚIU/ÎNTREPRINDERE SIMULATĂ</w:t>
      </w:r>
    </w:p>
    <w:p w:rsidR="00672715" w:rsidRPr="00F2600F" w:rsidRDefault="00672715" w:rsidP="00672715">
      <w:pPr>
        <w:tabs>
          <w:tab w:val="left" w:pos="1119"/>
          <w:tab w:val="left" w:pos="1120"/>
        </w:tabs>
        <w:spacing w:after="120"/>
        <w:ind w:left="851" w:right="3"/>
        <w:jc w:val="both"/>
        <w:rPr>
          <w:rFonts w:ascii="Arial" w:hAnsi="Arial" w:cs="Arial"/>
        </w:rPr>
      </w:pPr>
      <w:r w:rsidRPr="00F2600F">
        <w:rPr>
          <w:rFonts w:ascii="Arial" w:hAnsi="Arial" w:cs="Arial"/>
          <w:b/>
        </w:rPr>
        <w:t>Activitatea 2.1</w:t>
      </w:r>
      <w:r w:rsidRPr="00F2600F">
        <w:rPr>
          <w:rFonts w:ascii="Arial" w:hAnsi="Arial" w:cs="Arial"/>
        </w:rPr>
        <w:t xml:space="preserve"> Elaborarea parteneriatelor/ convenţiilor între organizatorii</w:t>
      </w:r>
      <w:r w:rsidRPr="00F2600F">
        <w:rPr>
          <w:rFonts w:ascii="Arial" w:hAnsi="Arial" w:cs="Arial"/>
          <w:spacing w:val="-5"/>
        </w:rPr>
        <w:t xml:space="preserve"> </w:t>
      </w:r>
      <w:r w:rsidRPr="00F2600F">
        <w:rPr>
          <w:rFonts w:ascii="Arial" w:hAnsi="Arial" w:cs="Arial"/>
        </w:rPr>
        <w:t>şi</w:t>
      </w:r>
      <w:r w:rsidRPr="00F2600F">
        <w:rPr>
          <w:rFonts w:ascii="Arial" w:hAnsi="Arial" w:cs="Arial"/>
          <w:spacing w:val="-3"/>
        </w:rPr>
        <w:t xml:space="preserve"> </w:t>
      </w:r>
      <w:r w:rsidRPr="00F2600F">
        <w:rPr>
          <w:rFonts w:ascii="Arial" w:hAnsi="Arial" w:cs="Arial"/>
        </w:rPr>
        <w:t>partenerii</w:t>
      </w:r>
      <w:r w:rsidRPr="00F2600F">
        <w:rPr>
          <w:rFonts w:ascii="Arial" w:hAnsi="Arial" w:cs="Arial"/>
          <w:spacing w:val="-4"/>
        </w:rPr>
        <w:t xml:space="preserve"> </w:t>
      </w:r>
      <w:r w:rsidRPr="00F2600F">
        <w:rPr>
          <w:rFonts w:ascii="Arial" w:hAnsi="Arial" w:cs="Arial"/>
        </w:rPr>
        <w:t>de</w:t>
      </w:r>
      <w:r w:rsidRPr="00F2600F">
        <w:rPr>
          <w:rFonts w:ascii="Arial" w:hAnsi="Arial" w:cs="Arial"/>
          <w:spacing w:val="-4"/>
        </w:rPr>
        <w:t xml:space="preserve"> </w:t>
      </w:r>
      <w:r w:rsidRPr="00F2600F">
        <w:rPr>
          <w:rFonts w:ascii="Arial" w:hAnsi="Arial" w:cs="Arial"/>
        </w:rPr>
        <w:t>practică</w:t>
      </w:r>
    </w:p>
    <w:p w:rsidR="00672715" w:rsidRPr="00F2600F" w:rsidRDefault="00672715" w:rsidP="00672715">
      <w:pPr>
        <w:tabs>
          <w:tab w:val="left" w:pos="1119"/>
          <w:tab w:val="left" w:pos="1120"/>
        </w:tabs>
        <w:spacing w:after="120"/>
        <w:ind w:left="851" w:right="-330"/>
        <w:rPr>
          <w:rFonts w:ascii="Arial" w:hAnsi="Arial" w:cs="Arial"/>
        </w:rPr>
      </w:pPr>
      <w:r w:rsidRPr="00F2600F">
        <w:rPr>
          <w:rFonts w:ascii="Arial" w:hAnsi="Arial" w:cs="Arial"/>
          <w:b/>
        </w:rPr>
        <w:t>Activitatea</w:t>
      </w:r>
      <w:r w:rsidRPr="00F2600F">
        <w:rPr>
          <w:rFonts w:ascii="Arial" w:hAnsi="Arial" w:cs="Arial"/>
          <w:b/>
          <w:spacing w:val="-3"/>
        </w:rPr>
        <w:t xml:space="preserve"> </w:t>
      </w:r>
      <w:r w:rsidRPr="00F2600F">
        <w:rPr>
          <w:rFonts w:ascii="Arial" w:hAnsi="Arial" w:cs="Arial"/>
          <w:b/>
        </w:rPr>
        <w:t>2.2</w:t>
      </w:r>
      <w:r w:rsidRPr="00F2600F">
        <w:rPr>
          <w:rFonts w:ascii="Arial" w:hAnsi="Arial" w:cs="Arial"/>
        </w:rPr>
        <w:t>.</w:t>
      </w:r>
      <w:r w:rsidRPr="00F2600F">
        <w:rPr>
          <w:rFonts w:ascii="Arial" w:hAnsi="Arial" w:cs="Arial"/>
          <w:spacing w:val="-5"/>
        </w:rPr>
        <w:t xml:space="preserve"> </w:t>
      </w:r>
      <w:r w:rsidRPr="00F2600F">
        <w:rPr>
          <w:rFonts w:ascii="Arial" w:hAnsi="Arial" w:cs="Arial"/>
        </w:rPr>
        <w:t>Organizarea</w:t>
      </w:r>
      <w:r w:rsidRPr="00F2600F">
        <w:rPr>
          <w:rFonts w:ascii="Arial" w:hAnsi="Arial" w:cs="Arial"/>
          <w:spacing w:val="-3"/>
        </w:rPr>
        <w:t xml:space="preserve"> </w:t>
      </w:r>
      <w:r w:rsidRPr="00F2600F">
        <w:rPr>
          <w:rFonts w:ascii="Arial" w:hAnsi="Arial" w:cs="Arial"/>
        </w:rPr>
        <w:t>şi</w:t>
      </w:r>
      <w:r w:rsidRPr="00F2600F">
        <w:rPr>
          <w:rFonts w:ascii="Arial" w:hAnsi="Arial" w:cs="Arial"/>
          <w:spacing w:val="-3"/>
        </w:rPr>
        <w:t xml:space="preserve"> </w:t>
      </w:r>
      <w:r w:rsidRPr="00F2600F">
        <w:rPr>
          <w:rFonts w:ascii="Arial" w:hAnsi="Arial" w:cs="Arial"/>
        </w:rPr>
        <w:t>derularea</w:t>
      </w:r>
      <w:r w:rsidRPr="00F2600F">
        <w:rPr>
          <w:rFonts w:ascii="Arial" w:hAnsi="Arial" w:cs="Arial"/>
          <w:spacing w:val="-4"/>
        </w:rPr>
        <w:t xml:space="preserve"> </w:t>
      </w:r>
      <w:r w:rsidRPr="00F2600F">
        <w:rPr>
          <w:rFonts w:ascii="Arial" w:hAnsi="Arial" w:cs="Arial"/>
        </w:rPr>
        <w:t>programelor</w:t>
      </w:r>
      <w:r w:rsidRPr="00F2600F">
        <w:rPr>
          <w:rFonts w:ascii="Arial" w:hAnsi="Arial" w:cs="Arial"/>
          <w:spacing w:val="-4"/>
        </w:rPr>
        <w:t xml:space="preserve"> </w:t>
      </w:r>
      <w:r w:rsidRPr="00F2600F">
        <w:rPr>
          <w:rFonts w:ascii="Arial" w:hAnsi="Arial" w:cs="Arial"/>
        </w:rPr>
        <w:t>de</w:t>
      </w:r>
      <w:r w:rsidRPr="00F2600F">
        <w:rPr>
          <w:rFonts w:ascii="Arial" w:hAnsi="Arial" w:cs="Arial"/>
          <w:spacing w:val="-4"/>
        </w:rPr>
        <w:t xml:space="preserve"> </w:t>
      </w:r>
      <w:r w:rsidRPr="00F2600F">
        <w:rPr>
          <w:rFonts w:ascii="Arial" w:hAnsi="Arial" w:cs="Arial"/>
        </w:rPr>
        <w:t>învăţare</w:t>
      </w:r>
      <w:r w:rsidRPr="00F2600F">
        <w:rPr>
          <w:rFonts w:ascii="Arial" w:hAnsi="Arial" w:cs="Arial"/>
          <w:spacing w:val="-3"/>
        </w:rPr>
        <w:t xml:space="preserve"> </w:t>
      </w:r>
      <w:r w:rsidRPr="00F2600F">
        <w:rPr>
          <w:rFonts w:ascii="Arial" w:hAnsi="Arial" w:cs="Arial"/>
        </w:rPr>
        <w:t>la</w:t>
      </w:r>
      <w:r w:rsidRPr="00F2600F">
        <w:rPr>
          <w:rFonts w:ascii="Arial" w:hAnsi="Arial" w:cs="Arial"/>
          <w:spacing w:val="-5"/>
        </w:rPr>
        <w:t xml:space="preserve"> </w:t>
      </w:r>
      <w:r w:rsidRPr="00F2600F">
        <w:rPr>
          <w:rFonts w:ascii="Arial" w:hAnsi="Arial" w:cs="Arial"/>
        </w:rPr>
        <w:t>locul</w:t>
      </w:r>
      <w:r w:rsidRPr="00F2600F">
        <w:rPr>
          <w:rFonts w:ascii="Arial" w:hAnsi="Arial" w:cs="Arial"/>
          <w:spacing w:val="-4"/>
        </w:rPr>
        <w:t xml:space="preserve"> </w:t>
      </w:r>
      <w:r w:rsidRPr="00F2600F">
        <w:rPr>
          <w:rFonts w:ascii="Arial" w:hAnsi="Arial" w:cs="Arial"/>
        </w:rPr>
        <w:t>de</w:t>
      </w:r>
      <w:r w:rsidRPr="00F2600F">
        <w:rPr>
          <w:rFonts w:ascii="Arial" w:hAnsi="Arial" w:cs="Arial"/>
          <w:spacing w:val="-4"/>
        </w:rPr>
        <w:t xml:space="preserve"> </w:t>
      </w:r>
      <w:r w:rsidRPr="00F2600F">
        <w:rPr>
          <w:rFonts w:ascii="Arial" w:hAnsi="Arial" w:cs="Arial"/>
        </w:rPr>
        <w:t>muncă</w:t>
      </w:r>
    </w:p>
    <w:p w:rsidR="00672715" w:rsidRPr="00F2600F" w:rsidRDefault="00672715" w:rsidP="00672715">
      <w:pPr>
        <w:tabs>
          <w:tab w:val="left" w:pos="1119"/>
          <w:tab w:val="left" w:pos="1120"/>
        </w:tabs>
        <w:spacing w:after="120"/>
        <w:ind w:left="851" w:right="-330"/>
        <w:rPr>
          <w:rFonts w:ascii="Arial" w:hAnsi="Arial" w:cs="Arial"/>
        </w:rPr>
      </w:pPr>
      <w:r w:rsidRPr="00F2600F">
        <w:rPr>
          <w:rFonts w:ascii="Arial" w:hAnsi="Arial" w:cs="Arial"/>
          <w:b/>
        </w:rPr>
        <w:t>Activitatea</w:t>
      </w:r>
      <w:r w:rsidRPr="00F2600F">
        <w:rPr>
          <w:rFonts w:ascii="Arial" w:hAnsi="Arial" w:cs="Arial"/>
          <w:b/>
          <w:spacing w:val="-3"/>
        </w:rPr>
        <w:t xml:space="preserve"> </w:t>
      </w:r>
      <w:r w:rsidRPr="00F2600F">
        <w:rPr>
          <w:rFonts w:ascii="Arial" w:hAnsi="Arial" w:cs="Arial"/>
          <w:b/>
        </w:rPr>
        <w:t>2.3.</w:t>
      </w:r>
      <w:r w:rsidRPr="00F2600F">
        <w:rPr>
          <w:rFonts w:ascii="Arial" w:hAnsi="Arial" w:cs="Arial"/>
        </w:rPr>
        <w:t xml:space="preserve"> Înregistrarea şi dezvoltarea firmelor de exerciţiu/intreprinderilor</w:t>
      </w:r>
      <w:r w:rsidRPr="00F2600F">
        <w:rPr>
          <w:rFonts w:ascii="Arial" w:hAnsi="Arial" w:cs="Arial"/>
          <w:spacing w:val="-5"/>
        </w:rPr>
        <w:t xml:space="preserve"> </w:t>
      </w:r>
      <w:r w:rsidRPr="00F2600F">
        <w:rPr>
          <w:rFonts w:ascii="Arial" w:hAnsi="Arial" w:cs="Arial"/>
        </w:rPr>
        <w:t>simulare.</w:t>
      </w:r>
    </w:p>
    <w:p w:rsidR="00672715" w:rsidRPr="000861AC" w:rsidRDefault="00672715" w:rsidP="001D44C8">
      <w:pPr>
        <w:tabs>
          <w:tab w:val="left" w:pos="851"/>
        </w:tabs>
        <w:spacing w:after="120"/>
        <w:ind w:right="-330"/>
        <w:rPr>
          <w:rFonts w:ascii="Arial" w:hAnsi="Arial" w:cs="Arial"/>
          <w:b/>
        </w:rPr>
      </w:pPr>
      <w:r w:rsidRPr="000861AC">
        <w:rPr>
          <w:rFonts w:ascii="Arial" w:hAnsi="Arial" w:cs="Arial"/>
          <w:b/>
          <w:u w:val="single"/>
        </w:rPr>
        <w:t>ACTIVITATEA 3</w:t>
      </w:r>
      <w:r w:rsidRPr="000861AC">
        <w:rPr>
          <w:rFonts w:ascii="Arial" w:hAnsi="Arial" w:cs="Arial"/>
          <w:u w:val="single"/>
        </w:rPr>
        <w:t>.</w:t>
      </w:r>
      <w:r w:rsidRPr="00F2600F">
        <w:rPr>
          <w:rFonts w:ascii="Arial" w:hAnsi="Arial" w:cs="Arial"/>
        </w:rPr>
        <w:t xml:space="preserve"> </w:t>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00EE0ADF">
        <w:rPr>
          <w:rFonts w:ascii="Arial" w:hAnsi="Arial" w:cs="Arial"/>
        </w:rPr>
        <w:tab/>
      </w:r>
      <w:r w:rsidRPr="000861AC">
        <w:rPr>
          <w:rFonts w:ascii="Arial" w:hAnsi="Arial" w:cs="Arial"/>
          <w:b/>
        </w:rPr>
        <w:t>CONSILIERE ȘI ORIE</w:t>
      </w:r>
      <w:r>
        <w:rPr>
          <w:rFonts w:ascii="Arial" w:hAnsi="Arial" w:cs="Arial"/>
          <w:b/>
        </w:rPr>
        <w:t>NTARE PROFESIONALĂ PENTRU ELEVI</w:t>
      </w:r>
    </w:p>
    <w:p w:rsidR="00672715" w:rsidRDefault="00672715" w:rsidP="00672715">
      <w:pPr>
        <w:tabs>
          <w:tab w:val="left" w:pos="1119"/>
          <w:tab w:val="left" w:pos="1120"/>
        </w:tabs>
        <w:spacing w:after="120"/>
        <w:ind w:left="851" w:right="-330"/>
        <w:rPr>
          <w:rFonts w:ascii="Arial" w:hAnsi="Arial" w:cs="Arial"/>
        </w:rPr>
      </w:pPr>
      <w:r w:rsidRPr="00F2600F">
        <w:rPr>
          <w:rFonts w:ascii="Arial" w:hAnsi="Arial" w:cs="Arial"/>
          <w:b/>
        </w:rPr>
        <w:t>Activitatea 3.1</w:t>
      </w:r>
      <w:r w:rsidRPr="00F2600F">
        <w:rPr>
          <w:rFonts w:ascii="Arial" w:hAnsi="Arial" w:cs="Arial"/>
        </w:rPr>
        <w:t>. Furnizarea activităţilor de consiliere şi orientare</w:t>
      </w:r>
      <w:r w:rsidRPr="00F2600F">
        <w:rPr>
          <w:rFonts w:ascii="Arial" w:hAnsi="Arial" w:cs="Arial"/>
          <w:spacing w:val="-2"/>
        </w:rPr>
        <w:t xml:space="preserve"> </w:t>
      </w:r>
      <w:r w:rsidRPr="00F2600F">
        <w:rPr>
          <w:rFonts w:ascii="Arial" w:hAnsi="Arial" w:cs="Arial"/>
        </w:rPr>
        <w:t>profesională.</w:t>
      </w:r>
    </w:p>
    <w:p w:rsidR="00843EBE" w:rsidRDefault="00EE0ADF" w:rsidP="001D44C8">
      <w:pPr>
        <w:tabs>
          <w:tab w:val="left" w:pos="851"/>
        </w:tabs>
        <w:spacing w:after="120"/>
        <w:ind w:right="-330"/>
        <w:jc w:val="both"/>
        <w:rPr>
          <w:rFonts w:ascii="Arial" w:hAnsi="Arial" w:cs="Arial"/>
        </w:rPr>
      </w:pPr>
      <w:r>
        <w:rPr>
          <w:rFonts w:ascii="Arial" w:hAnsi="Arial" w:cs="Arial"/>
          <w:b/>
        </w:rPr>
        <w:tab/>
      </w:r>
      <w:r w:rsidR="00672715" w:rsidRPr="000861AC">
        <w:rPr>
          <w:rFonts w:ascii="Arial" w:hAnsi="Arial" w:cs="Arial"/>
        </w:rPr>
        <w:t>Competențe de verificare a aplicării procedurii revin co</w:t>
      </w:r>
      <w:r w:rsidR="00843EBE">
        <w:rPr>
          <w:rFonts w:ascii="Arial" w:hAnsi="Arial" w:cs="Arial"/>
        </w:rPr>
        <w:t xml:space="preserve">ordonatorilor de activități ale </w:t>
      </w:r>
      <w:r w:rsidR="00672715" w:rsidRPr="000861AC">
        <w:rPr>
          <w:rFonts w:ascii="Arial" w:hAnsi="Arial" w:cs="Arial"/>
        </w:rPr>
        <w:t xml:space="preserve">partenerilor: Inspectoratul Școlar Județean Iași, </w:t>
      </w:r>
      <w:r w:rsidR="00672715" w:rsidRPr="000861AC">
        <w:rPr>
          <w:rFonts w:ascii="Arial" w:hAnsi="Arial" w:cs="Arial"/>
          <w:szCs w:val="20"/>
        </w:rPr>
        <w:t>DANKE CONSULTING SRL</w:t>
      </w:r>
      <w:r w:rsidR="00843EBE">
        <w:rPr>
          <w:rFonts w:ascii="Arial" w:hAnsi="Arial" w:cs="Arial"/>
          <w:szCs w:val="20"/>
        </w:rPr>
        <w:t xml:space="preserve">, </w:t>
      </w:r>
      <w:r w:rsidR="00672715">
        <w:rPr>
          <w:rFonts w:ascii="Arial" w:hAnsi="Arial" w:cs="Arial"/>
          <w:szCs w:val="20"/>
        </w:rPr>
        <w:t xml:space="preserve"> </w:t>
      </w:r>
      <w:r w:rsidR="00672715" w:rsidRPr="000861AC">
        <w:rPr>
          <w:rFonts w:ascii="Arial" w:hAnsi="Arial" w:cs="Arial"/>
          <w:szCs w:val="20"/>
        </w:rPr>
        <w:t xml:space="preserve">FUNDAȚIA EDINFO </w:t>
      </w:r>
      <w:r w:rsidR="00672715">
        <w:rPr>
          <w:rFonts w:ascii="Arial" w:hAnsi="Arial" w:cs="Arial"/>
          <w:szCs w:val="20"/>
        </w:rPr>
        <w:t>și managerului de proiect.</w:t>
      </w:r>
    </w:p>
    <w:p w:rsidR="00843EBE" w:rsidRDefault="00843EBE" w:rsidP="00843EBE">
      <w:pPr>
        <w:tabs>
          <w:tab w:val="left" w:pos="1119"/>
          <w:tab w:val="left" w:pos="1120"/>
        </w:tabs>
        <w:spacing w:after="120"/>
        <w:ind w:left="851" w:right="-330"/>
        <w:rPr>
          <w:rFonts w:ascii="Arial" w:hAnsi="Arial" w:cs="Arial"/>
        </w:rPr>
      </w:pPr>
    </w:p>
    <w:p w:rsidR="00843EBE" w:rsidRDefault="00672715" w:rsidP="00843EBE">
      <w:pPr>
        <w:tabs>
          <w:tab w:val="left" w:pos="1119"/>
          <w:tab w:val="left" w:pos="1120"/>
        </w:tabs>
        <w:spacing w:after="120"/>
        <w:ind w:left="851" w:right="-330"/>
        <w:rPr>
          <w:rFonts w:ascii="Arial" w:hAnsi="Arial" w:cs="Arial"/>
        </w:rPr>
      </w:pPr>
      <w:r w:rsidRPr="000861AC">
        <w:rPr>
          <w:rFonts w:ascii="Arial" w:hAnsi="Arial" w:cs="Arial"/>
          <w:b/>
          <w:bCs/>
        </w:rPr>
        <w:t>4. DOCUMENTE DE REFERINȚĂ</w:t>
      </w:r>
    </w:p>
    <w:p w:rsidR="005276CA" w:rsidRDefault="005276CA" w:rsidP="00EE0ADF">
      <w:pPr>
        <w:tabs>
          <w:tab w:val="left" w:pos="1119"/>
          <w:tab w:val="left" w:pos="1120"/>
        </w:tabs>
        <w:spacing w:after="120"/>
        <w:ind w:right="-330"/>
        <w:rPr>
          <w:rFonts w:ascii="Arial" w:hAnsi="Arial" w:cs="Arial"/>
        </w:rPr>
      </w:pPr>
      <w:r>
        <w:rPr>
          <w:rFonts w:ascii="Arial" w:hAnsi="Arial" w:cs="Arial"/>
        </w:rPr>
        <w:t>- Manualul beneficiarului Programului Operațional Capital Uma, Axele 1-6</w:t>
      </w:r>
    </w:p>
    <w:p w:rsidR="00672715" w:rsidRPr="00843EBE" w:rsidRDefault="00672715" w:rsidP="001D44C8">
      <w:pPr>
        <w:tabs>
          <w:tab w:val="left" w:pos="1119"/>
          <w:tab w:val="left" w:pos="1120"/>
        </w:tabs>
        <w:spacing w:after="120"/>
        <w:ind w:right="-330"/>
        <w:jc w:val="both"/>
        <w:rPr>
          <w:rFonts w:ascii="Arial" w:hAnsi="Arial" w:cs="Arial"/>
        </w:rPr>
      </w:pPr>
      <w:r>
        <w:rPr>
          <w:rFonts w:ascii="Arial" w:hAnsi="Arial" w:cs="Arial"/>
          <w:bCs/>
        </w:rPr>
        <w:t>- G</w:t>
      </w:r>
      <w:r w:rsidRPr="007D2EF9">
        <w:rPr>
          <w:rFonts w:ascii="Arial" w:hAnsi="Arial" w:cs="Arial"/>
          <w:bCs/>
        </w:rPr>
        <w:t xml:space="preserve">hidul solicitantului condiții specifice - </w:t>
      </w:r>
      <w:r w:rsidRPr="007D2EF9">
        <w:rPr>
          <w:rFonts w:ascii="Arial" w:hAnsi="Arial" w:cs="Arial"/>
          <w:bCs/>
          <w:i/>
          <w:iCs/>
        </w:rPr>
        <w:t xml:space="preserve">Stagii de practică elevi şi studenţi în sectorul agroalimentar, industrie şi servicii aferent </w:t>
      </w:r>
      <w:r w:rsidRPr="007D2EF9">
        <w:rPr>
          <w:rFonts w:ascii="Arial" w:hAnsi="Arial" w:cs="Arial"/>
          <w:bCs/>
        </w:rPr>
        <w:t xml:space="preserve">PROGRAMULUI OPERAŢIONAL CAPITAL UMAN, Axa prioritară 6 – </w:t>
      </w:r>
      <w:r w:rsidRPr="007D2EF9">
        <w:rPr>
          <w:rFonts w:ascii="Arial" w:hAnsi="Arial" w:cs="Arial"/>
          <w:bCs/>
          <w:i/>
          <w:iCs/>
        </w:rPr>
        <w:t xml:space="preserve">Educaţie şi competenţe, </w:t>
      </w:r>
      <w:r w:rsidRPr="007D2EF9">
        <w:rPr>
          <w:rFonts w:ascii="Arial" w:hAnsi="Arial" w:cs="Arial"/>
          <w:bCs/>
        </w:rPr>
        <w:t xml:space="preserve">Obiectivul tematic 10: </w:t>
      </w:r>
      <w:r w:rsidRPr="007D2EF9">
        <w:rPr>
          <w:rFonts w:ascii="Arial" w:hAnsi="Arial" w:cs="Arial"/>
          <w:bCs/>
          <w:i/>
          <w:iCs/>
        </w:rPr>
        <w:t xml:space="preserve">Efectuarea de investiții în domeniul educației, al formării și al formării profesionale în vederea dobândirii de competențe și a învățării pe tot parcursul vieții, </w:t>
      </w:r>
      <w:r w:rsidRPr="007D2EF9">
        <w:rPr>
          <w:rFonts w:ascii="Arial" w:hAnsi="Arial" w:cs="Arial"/>
          <w:bCs/>
        </w:rPr>
        <w:t xml:space="preserve">Prioritatea de investiții 10.IV, Obiectivul specific 6.13 și 6.14 </w:t>
      </w:r>
    </w:p>
    <w:p w:rsidR="00672715" w:rsidRDefault="00672715" w:rsidP="001D44C8">
      <w:pPr>
        <w:autoSpaceDE w:val="0"/>
        <w:autoSpaceDN w:val="0"/>
        <w:adjustRightInd w:val="0"/>
        <w:spacing w:after="0" w:line="240" w:lineRule="auto"/>
        <w:ind w:right="-330"/>
        <w:jc w:val="both"/>
        <w:rPr>
          <w:rFonts w:ascii="Arial" w:hAnsi="Arial" w:cs="Arial"/>
        </w:rPr>
      </w:pPr>
      <w:r w:rsidRPr="00EE0ADF">
        <w:rPr>
          <w:rFonts w:ascii="Arial" w:hAnsi="Arial" w:cs="Arial"/>
        </w:rPr>
        <w:t>- Ghid privind integrarea temelor orizontale în cadrul proiectelor finanţate din Fondurile</w:t>
      </w:r>
      <w:r w:rsidR="00EE0ADF" w:rsidRPr="00EE0ADF">
        <w:rPr>
          <w:rFonts w:ascii="Arial" w:hAnsi="Arial" w:cs="Arial"/>
        </w:rPr>
        <w:t xml:space="preserve"> </w:t>
      </w:r>
      <w:r w:rsidRPr="00EE0ADF">
        <w:rPr>
          <w:rFonts w:ascii="Arial" w:hAnsi="Arial" w:cs="Arial"/>
        </w:rPr>
        <w:t>Europene Structurale şi de Investiţii 2014-2020, partea a I – a, Egalitatea de şanse și de tratament</w:t>
      </w:r>
    </w:p>
    <w:p w:rsidR="005276CA" w:rsidRPr="007D2EF9" w:rsidRDefault="005276CA" w:rsidP="005276CA">
      <w:pPr>
        <w:autoSpaceDE w:val="0"/>
        <w:autoSpaceDN w:val="0"/>
        <w:adjustRightInd w:val="0"/>
        <w:spacing w:after="0" w:line="240" w:lineRule="auto"/>
        <w:ind w:right="-330"/>
        <w:jc w:val="both"/>
        <w:rPr>
          <w:rFonts w:ascii="Arial" w:hAnsi="Arial" w:cs="Arial"/>
        </w:rPr>
      </w:pPr>
      <w:r w:rsidRPr="007D2EF9">
        <w:rPr>
          <w:rFonts w:ascii="Arial" w:hAnsi="Arial" w:cs="Arial"/>
        </w:rPr>
        <w:t xml:space="preserve">- Cererea de finanțare a </w:t>
      </w:r>
      <w:r w:rsidRPr="007D2EF9">
        <w:rPr>
          <w:rFonts w:ascii="Arial" w:hAnsi="Arial" w:cs="Arial"/>
          <w:bCs/>
        </w:rPr>
        <w:t>”ELECTRONIC INTERNSHIPS – Elemente Locale de Ed</w:t>
      </w:r>
      <w:r w:rsidRPr="007D2EF9">
        <w:rPr>
          <w:rFonts w:ascii="Arial" w:hAnsi="Arial" w:cs="Arial"/>
        </w:rPr>
        <w:t>ucație și Competențe Tehnice Readaptate la Ocupațiile și Nevoile din Industriile Competitive”, Cod SMIS 108846</w:t>
      </w:r>
    </w:p>
    <w:p w:rsidR="00EE0ADF" w:rsidRDefault="00EE0ADF" w:rsidP="00EE0ADF">
      <w:pPr>
        <w:autoSpaceDE w:val="0"/>
        <w:autoSpaceDN w:val="0"/>
        <w:adjustRightInd w:val="0"/>
        <w:spacing w:after="0" w:line="240" w:lineRule="auto"/>
        <w:ind w:right="-330"/>
        <w:rPr>
          <w:rFonts w:ascii="Arial" w:hAnsi="Arial" w:cs="Arial"/>
        </w:rPr>
      </w:pPr>
    </w:p>
    <w:p w:rsidR="00672715" w:rsidRPr="00EE0ADF" w:rsidRDefault="00EE0ADF" w:rsidP="00EE0ADF">
      <w:pPr>
        <w:autoSpaceDE w:val="0"/>
        <w:autoSpaceDN w:val="0"/>
        <w:adjustRightInd w:val="0"/>
        <w:spacing w:after="0" w:line="240" w:lineRule="auto"/>
        <w:ind w:right="-330"/>
        <w:rPr>
          <w:rFonts w:ascii="Arial" w:hAnsi="Arial" w:cs="Arial"/>
          <w:b/>
          <w:bCs/>
        </w:rPr>
      </w:pPr>
      <w:r w:rsidRPr="00EE0ADF">
        <w:rPr>
          <w:rFonts w:ascii="Arial" w:hAnsi="Arial" w:cs="Arial"/>
          <w:b/>
          <w:bCs/>
        </w:rPr>
        <w:t>5. DESCRIEREA PROCEDURII</w:t>
      </w:r>
    </w:p>
    <w:p w:rsidR="00A3420E" w:rsidRDefault="00A3420E" w:rsidP="00A3420E">
      <w:pPr>
        <w:autoSpaceDE w:val="0"/>
        <w:autoSpaceDN w:val="0"/>
        <w:adjustRightInd w:val="0"/>
        <w:spacing w:after="0" w:line="240" w:lineRule="auto"/>
        <w:ind w:right="-330"/>
        <w:rPr>
          <w:rFonts w:ascii="Arial" w:hAnsi="Arial" w:cs="Arial"/>
          <w:b/>
        </w:rPr>
      </w:pPr>
    </w:p>
    <w:p w:rsidR="00A3420E" w:rsidRPr="00A3420E" w:rsidRDefault="00F64D63" w:rsidP="00A3420E">
      <w:pPr>
        <w:autoSpaceDE w:val="0"/>
        <w:autoSpaceDN w:val="0"/>
        <w:adjustRightInd w:val="0"/>
        <w:spacing w:after="0" w:line="240" w:lineRule="auto"/>
        <w:ind w:right="-330"/>
        <w:rPr>
          <w:rFonts w:ascii="Arial" w:hAnsi="Arial" w:cs="Arial"/>
          <w:b/>
          <w:bCs/>
          <w:color w:val="C00000"/>
        </w:rPr>
      </w:pPr>
      <w:r>
        <w:rPr>
          <w:rFonts w:ascii="Arial" w:hAnsi="Arial" w:cs="Arial"/>
          <w:b/>
        </w:rPr>
        <w:t xml:space="preserve">5.1. </w:t>
      </w:r>
      <w:r w:rsidRPr="00A3420E">
        <w:rPr>
          <w:rFonts w:ascii="Arial" w:hAnsi="Arial" w:cs="Arial"/>
          <w:b/>
        </w:rPr>
        <w:t>SELECTAREA GRUPULUI ŢINTĂ</w:t>
      </w:r>
    </w:p>
    <w:p w:rsidR="00672715" w:rsidRPr="00F2600F" w:rsidRDefault="00EE0ADF" w:rsidP="00EE0ADF">
      <w:pPr>
        <w:pStyle w:val="BodyText"/>
        <w:ind w:right="-330" w:firstLine="708"/>
        <w:jc w:val="both"/>
        <w:rPr>
          <w:sz w:val="22"/>
          <w:szCs w:val="22"/>
        </w:rPr>
      </w:pPr>
      <w:r>
        <w:rPr>
          <w:sz w:val="22"/>
          <w:szCs w:val="22"/>
        </w:rPr>
        <w:lastRenderedPageBreak/>
        <w:t>Selectarea grupului ţintă</w:t>
      </w:r>
      <w:r w:rsidR="00672715" w:rsidRPr="00F2600F">
        <w:rPr>
          <w:sz w:val="22"/>
          <w:szCs w:val="22"/>
        </w:rPr>
        <w:t xml:space="preserve"> se realizează în baza </w:t>
      </w:r>
      <w:r>
        <w:rPr>
          <w:sz w:val="22"/>
          <w:szCs w:val="22"/>
        </w:rPr>
        <w:t xml:space="preserve">prezentei </w:t>
      </w:r>
      <w:r w:rsidR="00672715" w:rsidRPr="00F2600F">
        <w:rPr>
          <w:sz w:val="22"/>
          <w:szCs w:val="22"/>
        </w:rPr>
        <w:t xml:space="preserve">metodologii de selecţie a GT respectându-se specificul fiecărei activităţi în ceea ce priveşte grupul ţintă cărora se adresează. Pentru asigurarea comunicării si implicării active, unităţile de învăţământ </w:t>
      </w:r>
      <w:r>
        <w:rPr>
          <w:sz w:val="22"/>
          <w:szCs w:val="22"/>
        </w:rPr>
        <w:t>ș</w:t>
      </w:r>
      <w:r w:rsidR="00672715" w:rsidRPr="00F2600F">
        <w:rPr>
          <w:sz w:val="22"/>
          <w:szCs w:val="22"/>
        </w:rPr>
        <w:t>i-au</w:t>
      </w:r>
      <w:r>
        <w:rPr>
          <w:sz w:val="22"/>
          <w:szCs w:val="22"/>
        </w:rPr>
        <w:t xml:space="preserve"> desemnat persoane responsabile</w:t>
      </w:r>
      <w:r w:rsidR="00672715" w:rsidRPr="00F2600F">
        <w:rPr>
          <w:sz w:val="22"/>
          <w:szCs w:val="22"/>
        </w:rPr>
        <w:t xml:space="preserve"> care, împreună cu responsabilul grup ţintă vor asigura prezenţa, implicarea activă şi asigurarea reali</w:t>
      </w:r>
      <w:r w:rsidR="001D44C8">
        <w:rPr>
          <w:sz w:val="22"/>
          <w:szCs w:val="22"/>
        </w:rPr>
        <w:t>zării obiectivelor proiectului ș</w:t>
      </w:r>
      <w:r w:rsidR="00672715" w:rsidRPr="00F2600F">
        <w:rPr>
          <w:sz w:val="22"/>
          <w:szCs w:val="22"/>
        </w:rPr>
        <w:t>i implicit a nevoilor GT</w:t>
      </w:r>
      <w:r w:rsidR="001D44C8">
        <w:rPr>
          <w:sz w:val="22"/>
          <w:szCs w:val="22"/>
        </w:rPr>
        <w:t>. Implementarea procedurilor va</w:t>
      </w:r>
      <w:r w:rsidR="00672715" w:rsidRPr="00F2600F">
        <w:rPr>
          <w:sz w:val="22"/>
          <w:szCs w:val="22"/>
        </w:rPr>
        <w:t xml:space="preserve"> asigura posibilitatea echipei de management s</w:t>
      </w:r>
      <w:r w:rsidR="001D44C8">
        <w:rPr>
          <w:sz w:val="22"/>
          <w:szCs w:val="22"/>
        </w:rPr>
        <w:t>ă elimine riscurile î</w:t>
      </w:r>
      <w:r w:rsidR="00672715" w:rsidRPr="00F2600F">
        <w:rPr>
          <w:sz w:val="22"/>
          <w:szCs w:val="22"/>
        </w:rPr>
        <w:t>n ce</w:t>
      </w:r>
      <w:r w:rsidR="001D44C8">
        <w:rPr>
          <w:sz w:val="22"/>
          <w:szCs w:val="22"/>
        </w:rPr>
        <w:t>ea ce priveşte interacţionarea ș</w:t>
      </w:r>
      <w:r w:rsidR="00672715" w:rsidRPr="00F2600F">
        <w:rPr>
          <w:sz w:val="22"/>
          <w:szCs w:val="22"/>
        </w:rPr>
        <w:t>i implicarea GT.</w:t>
      </w:r>
    </w:p>
    <w:p w:rsidR="00672715" w:rsidRPr="00F2600F" w:rsidRDefault="00EE0ADF" w:rsidP="001D44C8">
      <w:pPr>
        <w:pStyle w:val="BodyText"/>
        <w:spacing w:after="100" w:afterAutospacing="1"/>
        <w:ind w:right="-329" w:firstLine="708"/>
        <w:rPr>
          <w:sz w:val="22"/>
          <w:szCs w:val="22"/>
        </w:rPr>
      </w:pPr>
      <w:r>
        <w:rPr>
          <w:sz w:val="22"/>
          <w:szCs w:val="22"/>
        </w:rPr>
        <w:t>Activitatea de identificare</w:t>
      </w:r>
      <w:r w:rsidR="00672715" w:rsidRPr="00F2600F">
        <w:rPr>
          <w:sz w:val="22"/>
          <w:szCs w:val="22"/>
        </w:rPr>
        <w:t>, selecţie şi înregistrare a GT se va realiza în trei etape:</w:t>
      </w:r>
    </w:p>
    <w:p w:rsidR="00EE0ADF" w:rsidRPr="00EE0ADF" w:rsidRDefault="00EE0ADF" w:rsidP="001D44C8">
      <w:pPr>
        <w:tabs>
          <w:tab w:val="left" w:pos="1560"/>
        </w:tabs>
        <w:spacing w:after="100" w:afterAutospacing="1"/>
        <w:ind w:left="2268" w:right="-329" w:hanging="1134"/>
        <w:jc w:val="both"/>
        <w:rPr>
          <w:rFonts w:ascii="Arial" w:hAnsi="Arial" w:cs="Arial"/>
        </w:rPr>
      </w:pPr>
      <w:r w:rsidRPr="00CE69C0">
        <w:rPr>
          <w:rFonts w:ascii="Arial" w:hAnsi="Arial" w:cs="Arial"/>
          <w:b/>
          <w:u w:val="single"/>
        </w:rPr>
        <w:t>ETAPA</w:t>
      </w:r>
      <w:r w:rsidRPr="00CE69C0">
        <w:rPr>
          <w:rFonts w:ascii="Arial" w:hAnsi="Arial" w:cs="Arial"/>
          <w:b/>
          <w:spacing w:val="-2"/>
          <w:u w:val="single"/>
        </w:rPr>
        <w:t xml:space="preserve"> </w:t>
      </w:r>
      <w:r w:rsidR="00672715" w:rsidRPr="00CE69C0">
        <w:rPr>
          <w:rFonts w:ascii="Arial" w:hAnsi="Arial" w:cs="Arial"/>
          <w:b/>
          <w:u w:val="single"/>
        </w:rPr>
        <w:t>1</w:t>
      </w:r>
      <w:r>
        <w:rPr>
          <w:rFonts w:ascii="Arial" w:hAnsi="Arial" w:cs="Arial"/>
          <w:spacing w:val="-3"/>
        </w:rPr>
        <w:t>.</w:t>
      </w:r>
      <w:r w:rsidR="00672715" w:rsidRPr="00EE0ADF">
        <w:rPr>
          <w:rFonts w:ascii="Arial" w:hAnsi="Arial" w:cs="Arial"/>
          <w:spacing w:val="-3"/>
        </w:rPr>
        <w:t xml:space="preserve"> </w:t>
      </w:r>
      <w:r w:rsidRPr="00EE0ADF">
        <w:rPr>
          <w:rFonts w:ascii="Arial" w:hAnsi="Arial" w:cs="Arial"/>
        </w:rPr>
        <w:t>O</w:t>
      </w:r>
      <w:r w:rsidR="00672715" w:rsidRPr="00EE0ADF">
        <w:rPr>
          <w:rFonts w:ascii="Arial" w:hAnsi="Arial" w:cs="Arial"/>
        </w:rPr>
        <w:t>rganizarea</w:t>
      </w:r>
      <w:r w:rsidR="00672715" w:rsidRPr="00EE0ADF">
        <w:rPr>
          <w:rFonts w:ascii="Arial" w:hAnsi="Arial" w:cs="Arial"/>
          <w:spacing w:val="-2"/>
        </w:rPr>
        <w:t xml:space="preserve"> </w:t>
      </w:r>
      <w:r w:rsidR="00672715" w:rsidRPr="00EE0ADF">
        <w:rPr>
          <w:rFonts w:ascii="Arial" w:hAnsi="Arial" w:cs="Arial"/>
        </w:rPr>
        <w:t>de</w:t>
      </w:r>
      <w:r w:rsidR="00672715" w:rsidRPr="00EE0ADF">
        <w:rPr>
          <w:rFonts w:ascii="Arial" w:hAnsi="Arial" w:cs="Arial"/>
          <w:spacing w:val="-3"/>
        </w:rPr>
        <w:t xml:space="preserve"> </w:t>
      </w:r>
      <w:r w:rsidR="00672715" w:rsidRPr="00EE0ADF">
        <w:rPr>
          <w:rFonts w:ascii="Arial" w:hAnsi="Arial" w:cs="Arial"/>
        </w:rPr>
        <w:t>sesiuni</w:t>
      </w:r>
      <w:r w:rsidR="00672715" w:rsidRPr="00EE0ADF">
        <w:rPr>
          <w:rFonts w:ascii="Arial" w:hAnsi="Arial" w:cs="Arial"/>
          <w:spacing w:val="-2"/>
        </w:rPr>
        <w:t xml:space="preserve"> </w:t>
      </w:r>
      <w:r w:rsidR="00672715" w:rsidRPr="00EE0ADF">
        <w:rPr>
          <w:rFonts w:ascii="Arial" w:hAnsi="Arial" w:cs="Arial"/>
        </w:rPr>
        <w:t>de</w:t>
      </w:r>
      <w:r w:rsidR="00672715" w:rsidRPr="00EE0ADF">
        <w:rPr>
          <w:rFonts w:ascii="Arial" w:hAnsi="Arial" w:cs="Arial"/>
          <w:spacing w:val="-3"/>
        </w:rPr>
        <w:t xml:space="preserve"> </w:t>
      </w:r>
      <w:r w:rsidR="00672715" w:rsidRPr="00EE0ADF">
        <w:rPr>
          <w:rFonts w:ascii="Arial" w:hAnsi="Arial" w:cs="Arial"/>
        </w:rPr>
        <w:t>informare</w:t>
      </w:r>
      <w:r w:rsidR="00672715" w:rsidRPr="00EE0ADF">
        <w:rPr>
          <w:rFonts w:ascii="Arial" w:hAnsi="Arial" w:cs="Arial"/>
          <w:spacing w:val="-2"/>
        </w:rPr>
        <w:t xml:space="preserve"> </w:t>
      </w:r>
      <w:r w:rsidR="00672715" w:rsidRPr="00EE0ADF">
        <w:rPr>
          <w:rFonts w:ascii="Arial" w:hAnsi="Arial" w:cs="Arial"/>
        </w:rPr>
        <w:t>privind</w:t>
      </w:r>
      <w:r w:rsidR="00672715" w:rsidRPr="00EE0ADF">
        <w:rPr>
          <w:rFonts w:ascii="Arial" w:hAnsi="Arial" w:cs="Arial"/>
          <w:spacing w:val="-3"/>
        </w:rPr>
        <w:t xml:space="preserve"> </w:t>
      </w:r>
      <w:r w:rsidR="00672715" w:rsidRPr="00EE0ADF">
        <w:rPr>
          <w:rFonts w:ascii="Arial" w:hAnsi="Arial" w:cs="Arial"/>
        </w:rPr>
        <w:t>oportunităţile</w:t>
      </w:r>
      <w:r w:rsidR="00672715" w:rsidRPr="00EE0ADF">
        <w:rPr>
          <w:rFonts w:ascii="Arial" w:hAnsi="Arial" w:cs="Arial"/>
          <w:spacing w:val="-3"/>
        </w:rPr>
        <w:t xml:space="preserve"> </w:t>
      </w:r>
      <w:r w:rsidR="00672715" w:rsidRPr="00EE0ADF">
        <w:rPr>
          <w:rFonts w:ascii="Arial" w:hAnsi="Arial" w:cs="Arial"/>
        </w:rPr>
        <w:t>oferite</w:t>
      </w:r>
      <w:r w:rsidR="00672715" w:rsidRPr="00EE0ADF">
        <w:rPr>
          <w:rFonts w:ascii="Arial" w:hAnsi="Arial" w:cs="Arial"/>
          <w:spacing w:val="-3"/>
        </w:rPr>
        <w:t xml:space="preserve"> </w:t>
      </w:r>
      <w:r w:rsidR="00672715" w:rsidRPr="00EE0ADF">
        <w:rPr>
          <w:rFonts w:ascii="Arial" w:hAnsi="Arial" w:cs="Arial"/>
        </w:rPr>
        <w:t>prin</w:t>
      </w:r>
      <w:r w:rsidR="00672715" w:rsidRPr="00EE0ADF">
        <w:rPr>
          <w:rFonts w:ascii="Arial" w:hAnsi="Arial" w:cs="Arial"/>
          <w:spacing w:val="-2"/>
        </w:rPr>
        <w:t xml:space="preserve"> </w:t>
      </w:r>
      <w:r w:rsidR="00672715" w:rsidRPr="00EE0ADF">
        <w:rPr>
          <w:rFonts w:ascii="Arial" w:hAnsi="Arial" w:cs="Arial"/>
        </w:rPr>
        <w:t>participarea</w:t>
      </w:r>
      <w:r w:rsidR="00672715" w:rsidRPr="00EE0ADF">
        <w:rPr>
          <w:rFonts w:ascii="Arial" w:hAnsi="Arial" w:cs="Arial"/>
          <w:spacing w:val="-3"/>
        </w:rPr>
        <w:t xml:space="preserve"> </w:t>
      </w:r>
      <w:r w:rsidR="00672715" w:rsidRPr="00EE0ADF">
        <w:rPr>
          <w:rFonts w:ascii="Arial" w:hAnsi="Arial" w:cs="Arial"/>
        </w:rPr>
        <w:t>la</w:t>
      </w:r>
      <w:r w:rsidR="00672715" w:rsidRPr="00EE0ADF">
        <w:rPr>
          <w:rFonts w:ascii="Arial" w:hAnsi="Arial" w:cs="Arial"/>
          <w:spacing w:val="-3"/>
        </w:rPr>
        <w:t xml:space="preserve"> </w:t>
      </w:r>
      <w:r w:rsidR="00672715" w:rsidRPr="00EE0ADF">
        <w:rPr>
          <w:rFonts w:ascii="Arial" w:hAnsi="Arial" w:cs="Arial"/>
        </w:rPr>
        <w:t>activităţile</w:t>
      </w:r>
      <w:r w:rsidR="00672715" w:rsidRPr="00EE0ADF">
        <w:rPr>
          <w:rFonts w:ascii="Arial" w:hAnsi="Arial" w:cs="Arial"/>
          <w:spacing w:val="-3"/>
        </w:rPr>
        <w:t xml:space="preserve"> </w:t>
      </w:r>
      <w:r w:rsidR="00F64D63">
        <w:rPr>
          <w:rFonts w:ascii="Arial" w:hAnsi="Arial" w:cs="Arial"/>
        </w:rPr>
        <w:t>proiectului</w:t>
      </w:r>
    </w:p>
    <w:p w:rsidR="001D44C8" w:rsidRDefault="00CE69C0" w:rsidP="001D44C8">
      <w:pPr>
        <w:tabs>
          <w:tab w:val="left" w:pos="1119"/>
          <w:tab w:val="left" w:pos="1120"/>
        </w:tabs>
        <w:spacing w:after="100" w:afterAutospacing="1"/>
        <w:ind w:right="-329"/>
        <w:jc w:val="both"/>
        <w:rPr>
          <w:rFonts w:ascii="Arial" w:hAnsi="Arial" w:cs="Arial"/>
        </w:rPr>
      </w:pPr>
      <w:r>
        <w:rPr>
          <w:rFonts w:ascii="Arial" w:hAnsi="Arial" w:cs="Arial"/>
          <w:b/>
        </w:rPr>
        <w:tab/>
      </w:r>
      <w:r w:rsidR="00EE0ADF" w:rsidRPr="00CE69C0">
        <w:rPr>
          <w:rFonts w:ascii="Arial" w:hAnsi="Arial" w:cs="Arial"/>
          <w:b/>
          <w:u w:val="single"/>
        </w:rPr>
        <w:t>ETAPA 2</w:t>
      </w:r>
      <w:r w:rsidR="00EE0ADF" w:rsidRPr="00CE69C0">
        <w:rPr>
          <w:rFonts w:ascii="Arial" w:hAnsi="Arial" w:cs="Arial"/>
        </w:rPr>
        <w:t>.</w:t>
      </w:r>
      <w:r w:rsidR="00EE0ADF">
        <w:rPr>
          <w:rFonts w:ascii="Arial" w:hAnsi="Arial" w:cs="Arial"/>
        </w:rPr>
        <w:t xml:space="preserve"> </w:t>
      </w:r>
      <w:r w:rsidR="00EE0ADF" w:rsidRPr="00EE0ADF">
        <w:rPr>
          <w:rFonts w:ascii="Arial" w:hAnsi="Arial" w:cs="Arial"/>
        </w:rPr>
        <w:t>D</w:t>
      </w:r>
      <w:r w:rsidR="00672715" w:rsidRPr="00EE0ADF">
        <w:rPr>
          <w:rFonts w:ascii="Arial" w:hAnsi="Arial" w:cs="Arial"/>
        </w:rPr>
        <w:t>epunerea dosarului de candidatură şi evaluarea administrativă a</w:t>
      </w:r>
      <w:r w:rsidR="00672715" w:rsidRPr="00EE0ADF">
        <w:rPr>
          <w:rFonts w:ascii="Arial" w:hAnsi="Arial" w:cs="Arial"/>
          <w:spacing w:val="-14"/>
        </w:rPr>
        <w:t xml:space="preserve"> </w:t>
      </w:r>
      <w:r w:rsidR="001D44C8">
        <w:rPr>
          <w:rFonts w:ascii="Arial" w:hAnsi="Arial" w:cs="Arial"/>
        </w:rPr>
        <w:t>acestuia</w:t>
      </w:r>
    </w:p>
    <w:p w:rsidR="00672715" w:rsidRPr="00EE0ADF" w:rsidRDefault="001D44C8" w:rsidP="001D44C8">
      <w:pPr>
        <w:tabs>
          <w:tab w:val="left" w:pos="1119"/>
          <w:tab w:val="left" w:pos="1120"/>
        </w:tabs>
        <w:spacing w:after="100" w:afterAutospacing="1"/>
        <w:ind w:right="-329"/>
        <w:jc w:val="both"/>
        <w:rPr>
          <w:rFonts w:ascii="Arial" w:hAnsi="Arial" w:cs="Arial"/>
        </w:rPr>
      </w:pPr>
      <w:r>
        <w:rPr>
          <w:rFonts w:ascii="Arial" w:hAnsi="Arial" w:cs="Arial"/>
        </w:rPr>
        <w:tab/>
      </w:r>
      <w:r w:rsidR="00EE0ADF" w:rsidRPr="00CE69C0">
        <w:rPr>
          <w:rFonts w:ascii="Arial" w:hAnsi="Arial" w:cs="Arial"/>
          <w:b/>
          <w:u w:val="single"/>
        </w:rPr>
        <w:t>ETAPA 3</w:t>
      </w:r>
      <w:r w:rsidR="00EE0ADF" w:rsidRPr="00EE0ADF">
        <w:rPr>
          <w:rFonts w:ascii="Arial" w:hAnsi="Arial" w:cs="Arial"/>
          <w:b/>
        </w:rPr>
        <w:t>.</w:t>
      </w:r>
      <w:r w:rsidR="00EE0ADF">
        <w:rPr>
          <w:rFonts w:ascii="Arial" w:hAnsi="Arial" w:cs="Arial"/>
        </w:rPr>
        <w:t xml:space="preserve"> S</w:t>
      </w:r>
      <w:r w:rsidR="00672715" w:rsidRPr="00EE0ADF">
        <w:rPr>
          <w:rFonts w:ascii="Arial" w:hAnsi="Arial" w:cs="Arial"/>
        </w:rPr>
        <w:t>elecţia participanţilor şi înregistrarea oficială în</w:t>
      </w:r>
      <w:r w:rsidR="00672715" w:rsidRPr="00EE0ADF">
        <w:rPr>
          <w:rFonts w:ascii="Arial" w:hAnsi="Arial" w:cs="Arial"/>
          <w:spacing w:val="-6"/>
        </w:rPr>
        <w:t xml:space="preserve"> </w:t>
      </w:r>
      <w:r w:rsidR="00F64D63">
        <w:rPr>
          <w:rFonts w:ascii="Arial" w:hAnsi="Arial" w:cs="Arial"/>
        </w:rPr>
        <w:t>GT</w:t>
      </w:r>
    </w:p>
    <w:p w:rsidR="00672715" w:rsidRPr="00EE0ADF" w:rsidRDefault="00EE0ADF" w:rsidP="001D44C8">
      <w:pPr>
        <w:spacing w:after="100" w:afterAutospacing="1"/>
        <w:ind w:left="2268" w:right="-329" w:hanging="1134"/>
        <w:jc w:val="both"/>
        <w:rPr>
          <w:rFonts w:ascii="Arial" w:hAnsi="Arial" w:cs="Arial"/>
        </w:rPr>
      </w:pPr>
      <w:r w:rsidRPr="00CE69C0">
        <w:rPr>
          <w:rFonts w:ascii="Arial" w:hAnsi="Arial" w:cs="Arial"/>
          <w:b/>
          <w:u w:val="single"/>
        </w:rPr>
        <w:t>ETAPA 4</w:t>
      </w:r>
      <w:r>
        <w:rPr>
          <w:rFonts w:ascii="Arial" w:hAnsi="Arial" w:cs="Arial"/>
          <w:b/>
        </w:rPr>
        <w:t>.</w:t>
      </w:r>
      <w:r>
        <w:rPr>
          <w:rFonts w:ascii="Arial" w:hAnsi="Arial" w:cs="Arial"/>
        </w:rPr>
        <w:t xml:space="preserve"> S</w:t>
      </w:r>
      <w:r w:rsidR="00672715" w:rsidRPr="00EE0ADF">
        <w:rPr>
          <w:rFonts w:ascii="Arial" w:hAnsi="Arial" w:cs="Arial"/>
        </w:rPr>
        <w:t>elecţia pentru activităţi de antreprenoriat (în baza consilierii şi orientării</w:t>
      </w:r>
      <w:r w:rsidR="00672715" w:rsidRPr="00EE0ADF">
        <w:rPr>
          <w:rFonts w:ascii="Arial" w:hAnsi="Arial" w:cs="Arial"/>
          <w:spacing w:val="-14"/>
        </w:rPr>
        <w:t xml:space="preserve"> </w:t>
      </w:r>
      <w:r w:rsidR="00F64D63">
        <w:rPr>
          <w:rFonts w:ascii="Arial" w:hAnsi="Arial" w:cs="Arial"/>
        </w:rPr>
        <w:t>GT)</w:t>
      </w:r>
    </w:p>
    <w:p w:rsidR="00F64D63" w:rsidRPr="00F64D63" w:rsidRDefault="00672715" w:rsidP="00F64D63">
      <w:pPr>
        <w:tabs>
          <w:tab w:val="left" w:pos="1119"/>
          <w:tab w:val="left" w:pos="1120"/>
        </w:tabs>
        <w:spacing w:after="0"/>
        <w:ind w:right="-329"/>
        <w:jc w:val="both"/>
        <w:rPr>
          <w:rFonts w:ascii="Arial" w:hAnsi="Arial" w:cs="Arial"/>
          <w:b/>
        </w:rPr>
      </w:pPr>
      <w:r w:rsidRPr="00CE69C0">
        <w:rPr>
          <w:rFonts w:ascii="Arial" w:hAnsi="Arial" w:cs="Arial"/>
          <w:b/>
          <w:u w:val="single"/>
        </w:rPr>
        <w:t>ETAPA 1</w:t>
      </w:r>
      <w:r w:rsidRPr="00F64D63">
        <w:rPr>
          <w:rFonts w:ascii="Arial" w:hAnsi="Arial" w:cs="Arial"/>
          <w:b/>
        </w:rPr>
        <w:t xml:space="preserve"> </w:t>
      </w:r>
      <w:r w:rsidR="00F64D63" w:rsidRPr="00F64D63">
        <w:rPr>
          <w:rFonts w:ascii="Arial" w:hAnsi="Arial" w:cs="Arial"/>
          <w:b/>
        </w:rPr>
        <w:t>Organizarea</w:t>
      </w:r>
      <w:r w:rsidR="00F64D63" w:rsidRPr="00F64D63">
        <w:rPr>
          <w:rFonts w:ascii="Arial" w:hAnsi="Arial" w:cs="Arial"/>
          <w:b/>
          <w:spacing w:val="-2"/>
        </w:rPr>
        <w:t xml:space="preserve"> </w:t>
      </w:r>
      <w:r w:rsidR="00F64D63" w:rsidRPr="00F64D63">
        <w:rPr>
          <w:rFonts w:ascii="Arial" w:hAnsi="Arial" w:cs="Arial"/>
          <w:b/>
        </w:rPr>
        <w:t>de</w:t>
      </w:r>
      <w:r w:rsidR="00F64D63" w:rsidRPr="00F64D63">
        <w:rPr>
          <w:rFonts w:ascii="Arial" w:hAnsi="Arial" w:cs="Arial"/>
          <w:b/>
          <w:spacing w:val="-3"/>
        </w:rPr>
        <w:t xml:space="preserve"> </w:t>
      </w:r>
      <w:r w:rsidR="00F64D63" w:rsidRPr="00F64D63">
        <w:rPr>
          <w:rFonts w:ascii="Arial" w:hAnsi="Arial" w:cs="Arial"/>
          <w:b/>
        </w:rPr>
        <w:t>sesiuni</w:t>
      </w:r>
      <w:r w:rsidR="00F64D63" w:rsidRPr="00F64D63">
        <w:rPr>
          <w:rFonts w:ascii="Arial" w:hAnsi="Arial" w:cs="Arial"/>
          <w:b/>
          <w:spacing w:val="-2"/>
        </w:rPr>
        <w:t xml:space="preserve"> </w:t>
      </w:r>
      <w:r w:rsidR="00F64D63" w:rsidRPr="00F64D63">
        <w:rPr>
          <w:rFonts w:ascii="Arial" w:hAnsi="Arial" w:cs="Arial"/>
          <w:b/>
        </w:rPr>
        <w:t>de</w:t>
      </w:r>
      <w:r w:rsidR="00F64D63" w:rsidRPr="00F64D63">
        <w:rPr>
          <w:rFonts w:ascii="Arial" w:hAnsi="Arial" w:cs="Arial"/>
          <w:b/>
          <w:spacing w:val="-3"/>
        </w:rPr>
        <w:t xml:space="preserve"> </w:t>
      </w:r>
      <w:r w:rsidR="00F64D63" w:rsidRPr="00F64D63">
        <w:rPr>
          <w:rFonts w:ascii="Arial" w:hAnsi="Arial" w:cs="Arial"/>
          <w:b/>
        </w:rPr>
        <w:t>informare</w:t>
      </w:r>
      <w:r w:rsidR="00F64D63" w:rsidRPr="00F64D63">
        <w:rPr>
          <w:rFonts w:ascii="Arial" w:hAnsi="Arial" w:cs="Arial"/>
          <w:b/>
          <w:spacing w:val="-2"/>
        </w:rPr>
        <w:t xml:space="preserve"> </w:t>
      </w:r>
      <w:r w:rsidR="00F64D63" w:rsidRPr="00F64D63">
        <w:rPr>
          <w:rFonts w:ascii="Arial" w:hAnsi="Arial" w:cs="Arial"/>
          <w:b/>
        </w:rPr>
        <w:t>privind</w:t>
      </w:r>
      <w:r w:rsidR="00F64D63" w:rsidRPr="00F64D63">
        <w:rPr>
          <w:rFonts w:ascii="Arial" w:hAnsi="Arial" w:cs="Arial"/>
          <w:b/>
          <w:spacing w:val="-3"/>
        </w:rPr>
        <w:t xml:space="preserve"> </w:t>
      </w:r>
      <w:r w:rsidR="00F64D63" w:rsidRPr="00F64D63">
        <w:rPr>
          <w:rFonts w:ascii="Arial" w:hAnsi="Arial" w:cs="Arial"/>
          <w:b/>
        </w:rPr>
        <w:t>oportunităţile</w:t>
      </w:r>
      <w:r w:rsidR="00F64D63" w:rsidRPr="00F64D63">
        <w:rPr>
          <w:rFonts w:ascii="Arial" w:hAnsi="Arial" w:cs="Arial"/>
          <w:b/>
          <w:spacing w:val="-3"/>
        </w:rPr>
        <w:t xml:space="preserve"> </w:t>
      </w:r>
      <w:r w:rsidR="00F64D63" w:rsidRPr="00F64D63">
        <w:rPr>
          <w:rFonts w:ascii="Arial" w:hAnsi="Arial" w:cs="Arial"/>
          <w:b/>
        </w:rPr>
        <w:t>oferite</w:t>
      </w:r>
      <w:r w:rsidR="00F64D63" w:rsidRPr="00F64D63">
        <w:rPr>
          <w:rFonts w:ascii="Arial" w:hAnsi="Arial" w:cs="Arial"/>
          <w:b/>
          <w:spacing w:val="-3"/>
        </w:rPr>
        <w:t xml:space="preserve"> </w:t>
      </w:r>
      <w:r w:rsidR="00F64D63" w:rsidRPr="00F64D63">
        <w:rPr>
          <w:rFonts w:ascii="Arial" w:hAnsi="Arial" w:cs="Arial"/>
          <w:b/>
        </w:rPr>
        <w:t>prin</w:t>
      </w:r>
      <w:r w:rsidR="00F64D63" w:rsidRPr="00F64D63">
        <w:rPr>
          <w:rFonts w:ascii="Arial" w:hAnsi="Arial" w:cs="Arial"/>
          <w:b/>
          <w:spacing w:val="-2"/>
        </w:rPr>
        <w:t xml:space="preserve"> </w:t>
      </w:r>
      <w:r w:rsidR="00F64D63" w:rsidRPr="00F64D63">
        <w:rPr>
          <w:rFonts w:ascii="Arial" w:hAnsi="Arial" w:cs="Arial"/>
          <w:b/>
        </w:rPr>
        <w:t>participarea</w:t>
      </w:r>
      <w:r w:rsidR="00F64D63" w:rsidRPr="00F64D63">
        <w:rPr>
          <w:rFonts w:ascii="Arial" w:hAnsi="Arial" w:cs="Arial"/>
          <w:b/>
          <w:spacing w:val="-3"/>
        </w:rPr>
        <w:t xml:space="preserve"> </w:t>
      </w:r>
      <w:r w:rsidR="00F64D63" w:rsidRPr="00F64D63">
        <w:rPr>
          <w:rFonts w:ascii="Arial" w:hAnsi="Arial" w:cs="Arial"/>
          <w:b/>
        </w:rPr>
        <w:t>la</w:t>
      </w:r>
      <w:r w:rsidR="00F64D63" w:rsidRPr="00F64D63">
        <w:rPr>
          <w:rFonts w:ascii="Arial" w:hAnsi="Arial" w:cs="Arial"/>
          <w:b/>
          <w:spacing w:val="-3"/>
        </w:rPr>
        <w:t xml:space="preserve"> </w:t>
      </w:r>
      <w:r w:rsidR="00F64D63" w:rsidRPr="00F64D63">
        <w:rPr>
          <w:rFonts w:ascii="Arial" w:hAnsi="Arial" w:cs="Arial"/>
          <w:b/>
        </w:rPr>
        <w:t>activităţile</w:t>
      </w:r>
      <w:r w:rsidR="00F64D63" w:rsidRPr="00F64D63">
        <w:rPr>
          <w:rFonts w:ascii="Arial" w:hAnsi="Arial" w:cs="Arial"/>
          <w:b/>
          <w:spacing w:val="-3"/>
        </w:rPr>
        <w:t xml:space="preserve"> </w:t>
      </w:r>
      <w:r w:rsidR="00F64D63" w:rsidRPr="00F64D63">
        <w:rPr>
          <w:rFonts w:ascii="Arial" w:hAnsi="Arial" w:cs="Arial"/>
          <w:b/>
        </w:rPr>
        <w:t>proiectului</w:t>
      </w:r>
    </w:p>
    <w:p w:rsidR="0025052F" w:rsidRPr="003B424A" w:rsidRDefault="00D6443C" w:rsidP="0025052F">
      <w:pPr>
        <w:spacing w:after="0"/>
        <w:ind w:right="-329" w:firstLine="708"/>
        <w:jc w:val="both"/>
        <w:rPr>
          <w:rFonts w:ascii="Arial" w:hAnsi="Arial" w:cs="Arial"/>
        </w:rPr>
      </w:pPr>
      <w:r w:rsidRPr="00F64D63">
        <w:rPr>
          <w:rFonts w:ascii="Arial" w:hAnsi="Arial" w:cs="Arial"/>
        </w:rPr>
        <w:t>În această etapă se vor</w:t>
      </w:r>
      <w:r w:rsidR="00672715" w:rsidRPr="00F64D63">
        <w:rPr>
          <w:rFonts w:ascii="Arial" w:hAnsi="Arial" w:cs="Arial"/>
        </w:rPr>
        <w:t xml:space="preserve"> organiza sesiuni de informare privind oportunităţile oferite prin participarea la activităţile proiectului. În cadrul sesiunilor de informare participanţilor li se va prezenta proiectul şi activităţile sale şi se vor disemina cele </w:t>
      </w:r>
      <w:r w:rsidRPr="00F64D63">
        <w:rPr>
          <w:rFonts w:ascii="Arial" w:hAnsi="Arial" w:cs="Arial"/>
        </w:rPr>
        <w:t>2000 de flyere</w:t>
      </w:r>
      <w:r w:rsidR="0025052F">
        <w:rPr>
          <w:rFonts w:ascii="Arial" w:hAnsi="Arial" w:cs="Arial"/>
        </w:rPr>
        <w:t>, dar i</w:t>
      </w:r>
      <w:r w:rsidR="0025052F" w:rsidRPr="0025052F">
        <w:rPr>
          <w:rFonts w:ascii="Arial" w:hAnsi="Arial" w:cs="Arial"/>
        </w:rPr>
        <w:t xml:space="preserve">dentificarea grupului țintă se va face </w:t>
      </w:r>
      <w:r w:rsidR="0025052F">
        <w:rPr>
          <w:rFonts w:ascii="Arial" w:hAnsi="Arial" w:cs="Arial"/>
        </w:rPr>
        <w:t xml:space="preserve">și </w:t>
      </w:r>
      <w:r w:rsidR="0025052F" w:rsidRPr="0025052F">
        <w:rPr>
          <w:rFonts w:ascii="Arial" w:hAnsi="Arial" w:cs="Arial"/>
        </w:rPr>
        <w:t>prin postarea de afișe, anunțuri, contact direct cu potențiali membri ai grupului țintă</w:t>
      </w:r>
      <w:r w:rsidR="0025052F">
        <w:rPr>
          <w:rFonts w:ascii="Arial" w:hAnsi="Arial" w:cs="Arial"/>
        </w:rPr>
        <w:t xml:space="preserve">. </w:t>
      </w:r>
      <w:r w:rsidR="0025052F" w:rsidRPr="0025052F">
        <w:rPr>
          <w:rFonts w:ascii="Arial" w:hAnsi="Arial" w:cs="Arial"/>
        </w:rPr>
        <w:t xml:space="preserve">Informarea potenţialilor candidați va respecta principiul transparenţei şi a egalităţii </w:t>
      </w:r>
      <w:r w:rsidR="0025052F" w:rsidRPr="003B424A">
        <w:rPr>
          <w:rFonts w:ascii="Arial" w:hAnsi="Arial" w:cs="Arial"/>
        </w:rPr>
        <w:t xml:space="preserve">de şanse. </w:t>
      </w:r>
    </w:p>
    <w:p w:rsidR="0025052F" w:rsidRPr="003B424A" w:rsidRDefault="0025052F" w:rsidP="003B424A">
      <w:pPr>
        <w:spacing w:after="0"/>
        <w:ind w:right="-329" w:firstLine="708"/>
        <w:jc w:val="both"/>
        <w:rPr>
          <w:rFonts w:ascii="Arial" w:hAnsi="Arial" w:cs="Arial"/>
        </w:rPr>
      </w:pPr>
      <w:r w:rsidRPr="003B424A">
        <w:rPr>
          <w:rFonts w:ascii="Arial" w:hAnsi="Arial" w:cs="Arial"/>
        </w:rPr>
        <w:t xml:space="preserve">Procedura de desfasurare a activitatii care include și Metodologia identificare, selecție și gestionare grup țintă va fi afișată pe site-ul proiectului și pe site-urile unităților de învățământ incluse în proiect, alături de </w:t>
      </w:r>
      <w:r w:rsidR="003B424A" w:rsidRPr="003B424A">
        <w:rPr>
          <w:rFonts w:ascii="Arial" w:hAnsi="Arial" w:cs="Arial"/>
        </w:rPr>
        <w:t>f</w:t>
      </w:r>
      <w:r w:rsidRPr="003B424A">
        <w:rPr>
          <w:rFonts w:ascii="Arial" w:hAnsi="Arial" w:cs="Arial"/>
        </w:rPr>
        <w:t>ormular</w:t>
      </w:r>
      <w:r w:rsidR="003B424A" w:rsidRPr="003B424A">
        <w:rPr>
          <w:rFonts w:ascii="Arial" w:hAnsi="Arial" w:cs="Arial"/>
        </w:rPr>
        <w:t>ele</w:t>
      </w:r>
      <w:r w:rsidRPr="003B424A">
        <w:rPr>
          <w:rFonts w:ascii="Arial" w:hAnsi="Arial" w:cs="Arial"/>
        </w:rPr>
        <w:t xml:space="preserve"> de </w:t>
      </w:r>
      <w:r w:rsidR="003B424A" w:rsidRPr="003B424A">
        <w:rPr>
          <w:rFonts w:ascii="Arial" w:hAnsi="Arial" w:cs="Arial"/>
        </w:rPr>
        <w:t>înscriere.</w:t>
      </w:r>
      <w:r w:rsidRPr="003B424A">
        <w:rPr>
          <w:rFonts w:ascii="Arial" w:hAnsi="Arial" w:cs="Arial"/>
        </w:rPr>
        <w:t xml:space="preserve">Candidații vor fi înștiințați de termenul limită de depunere a </w:t>
      </w:r>
      <w:r w:rsidR="003B424A" w:rsidRPr="003B424A">
        <w:rPr>
          <w:rFonts w:ascii="Arial" w:hAnsi="Arial" w:cs="Arial"/>
        </w:rPr>
        <w:t>dosarului d</w:t>
      </w:r>
      <w:r w:rsidRPr="003B424A">
        <w:rPr>
          <w:rFonts w:ascii="Arial" w:hAnsi="Arial" w:cs="Arial"/>
        </w:rPr>
        <w:t>e înscriere,</w:t>
      </w:r>
      <w:r w:rsidR="003B424A" w:rsidRPr="003B424A">
        <w:rPr>
          <w:rFonts w:ascii="Arial" w:hAnsi="Arial" w:cs="Arial"/>
        </w:rPr>
        <w:t xml:space="preserve"> </w:t>
      </w:r>
      <w:r w:rsidRPr="003B424A">
        <w:rPr>
          <w:rFonts w:ascii="Arial" w:hAnsi="Arial" w:cs="Arial"/>
        </w:rPr>
        <w:t>precum și de termenul de finalizare a procesului de selecție.</w:t>
      </w:r>
    </w:p>
    <w:p w:rsidR="00672715" w:rsidRPr="00F64D63" w:rsidRDefault="00672715" w:rsidP="00F64D63">
      <w:pPr>
        <w:spacing w:after="0"/>
        <w:ind w:right="-329" w:firstLine="708"/>
        <w:jc w:val="both"/>
        <w:rPr>
          <w:rFonts w:ascii="Arial" w:hAnsi="Arial" w:cs="Arial"/>
        </w:rPr>
      </w:pPr>
      <w:r w:rsidRPr="00F64D63">
        <w:rPr>
          <w:rFonts w:ascii="Arial" w:hAnsi="Arial" w:cs="Arial"/>
        </w:rPr>
        <w:t>Membrii structurii parteneriale se vor asigura c</w:t>
      </w:r>
      <w:r w:rsidR="00D6443C" w:rsidRPr="00F64D63">
        <w:rPr>
          <w:rFonts w:ascii="Arial" w:hAnsi="Arial" w:cs="Arial"/>
        </w:rPr>
        <w:t>ă</w:t>
      </w:r>
      <w:r w:rsidRPr="00F64D63">
        <w:rPr>
          <w:rFonts w:ascii="Arial" w:hAnsi="Arial" w:cs="Arial"/>
        </w:rPr>
        <w:t xml:space="preserve"> cei care particip</w:t>
      </w:r>
      <w:r w:rsidR="00D6443C" w:rsidRPr="00F64D63">
        <w:rPr>
          <w:rFonts w:ascii="Arial" w:hAnsi="Arial" w:cs="Arial"/>
        </w:rPr>
        <w:t>ă</w:t>
      </w:r>
      <w:r w:rsidR="003B424A">
        <w:rPr>
          <w:rFonts w:ascii="Arial" w:hAnsi="Arial" w:cs="Arial"/>
        </w:rPr>
        <w:t xml:space="preserve"> în cadrul proiectului </w:t>
      </w:r>
      <w:r w:rsidRPr="00F64D63">
        <w:rPr>
          <w:rFonts w:ascii="Arial" w:hAnsi="Arial" w:cs="Arial"/>
        </w:rPr>
        <w:t>nt informaţi în mod specific cu privire la sprijinul</w:t>
      </w:r>
      <w:r w:rsidRPr="00F64D63">
        <w:rPr>
          <w:rFonts w:ascii="Arial" w:hAnsi="Arial" w:cs="Arial"/>
          <w:spacing w:val="-4"/>
        </w:rPr>
        <w:t xml:space="preserve"> </w:t>
      </w:r>
      <w:r w:rsidRPr="00F64D63">
        <w:rPr>
          <w:rFonts w:ascii="Arial" w:hAnsi="Arial" w:cs="Arial"/>
        </w:rPr>
        <w:t>acordat</w:t>
      </w:r>
      <w:r w:rsidRPr="00F64D63">
        <w:rPr>
          <w:rFonts w:ascii="Arial" w:hAnsi="Arial" w:cs="Arial"/>
          <w:spacing w:val="-5"/>
        </w:rPr>
        <w:t xml:space="preserve"> </w:t>
      </w:r>
      <w:r w:rsidRPr="00F64D63">
        <w:rPr>
          <w:rFonts w:ascii="Arial" w:hAnsi="Arial" w:cs="Arial"/>
        </w:rPr>
        <w:t>prin</w:t>
      </w:r>
      <w:r w:rsidRPr="00F64D63">
        <w:rPr>
          <w:rFonts w:ascii="Arial" w:hAnsi="Arial" w:cs="Arial"/>
          <w:spacing w:val="-4"/>
        </w:rPr>
        <w:t xml:space="preserve"> </w:t>
      </w:r>
      <w:r w:rsidRPr="00F64D63">
        <w:rPr>
          <w:rFonts w:ascii="Arial" w:hAnsi="Arial" w:cs="Arial"/>
        </w:rPr>
        <w:t>FSE/</w:t>
      </w:r>
      <w:r w:rsidRPr="00F64D63">
        <w:rPr>
          <w:rFonts w:ascii="Arial" w:hAnsi="Arial" w:cs="Arial"/>
          <w:spacing w:val="-4"/>
        </w:rPr>
        <w:t xml:space="preserve"> </w:t>
      </w:r>
      <w:r w:rsidRPr="00F64D63">
        <w:rPr>
          <w:rFonts w:ascii="Arial" w:hAnsi="Arial" w:cs="Arial"/>
        </w:rPr>
        <w:t>ILMT.</w:t>
      </w:r>
      <w:r w:rsidRPr="00F64D63">
        <w:rPr>
          <w:rFonts w:ascii="Arial" w:hAnsi="Arial" w:cs="Arial"/>
          <w:spacing w:val="-4"/>
        </w:rPr>
        <w:t xml:space="preserve"> </w:t>
      </w:r>
      <w:r w:rsidRPr="00F64D63">
        <w:rPr>
          <w:rFonts w:ascii="Arial" w:hAnsi="Arial" w:cs="Arial"/>
        </w:rPr>
        <w:t>Orice</w:t>
      </w:r>
      <w:r w:rsidRPr="00F64D63">
        <w:rPr>
          <w:rFonts w:ascii="Arial" w:hAnsi="Arial" w:cs="Arial"/>
          <w:spacing w:val="-3"/>
        </w:rPr>
        <w:t xml:space="preserve"> </w:t>
      </w:r>
      <w:r w:rsidRPr="00F64D63">
        <w:rPr>
          <w:rFonts w:ascii="Arial" w:hAnsi="Arial" w:cs="Arial"/>
        </w:rPr>
        <w:t>fel</w:t>
      </w:r>
      <w:r w:rsidRPr="00F64D63">
        <w:rPr>
          <w:rFonts w:ascii="Arial" w:hAnsi="Arial" w:cs="Arial"/>
          <w:spacing w:val="-4"/>
        </w:rPr>
        <w:t xml:space="preserve"> </w:t>
      </w:r>
      <w:r w:rsidRPr="00F64D63">
        <w:rPr>
          <w:rFonts w:ascii="Arial" w:hAnsi="Arial" w:cs="Arial"/>
        </w:rPr>
        <w:t>de</w:t>
      </w:r>
      <w:r w:rsidRPr="00F64D63">
        <w:rPr>
          <w:rFonts w:ascii="Arial" w:hAnsi="Arial" w:cs="Arial"/>
          <w:spacing w:val="-5"/>
        </w:rPr>
        <w:t xml:space="preserve"> </w:t>
      </w:r>
      <w:r w:rsidRPr="00F64D63">
        <w:rPr>
          <w:rFonts w:ascii="Arial" w:hAnsi="Arial" w:cs="Arial"/>
        </w:rPr>
        <w:t>documente</w:t>
      </w:r>
      <w:r w:rsidRPr="00F64D63">
        <w:rPr>
          <w:rFonts w:ascii="Arial" w:hAnsi="Arial" w:cs="Arial"/>
          <w:spacing w:val="-4"/>
        </w:rPr>
        <w:t xml:space="preserve"> </w:t>
      </w:r>
      <w:r w:rsidRPr="00F64D63">
        <w:rPr>
          <w:rFonts w:ascii="Arial" w:hAnsi="Arial" w:cs="Arial"/>
        </w:rPr>
        <w:t>referitoare</w:t>
      </w:r>
      <w:r w:rsidRPr="00F64D63">
        <w:rPr>
          <w:rFonts w:ascii="Arial" w:hAnsi="Arial" w:cs="Arial"/>
          <w:spacing w:val="-4"/>
        </w:rPr>
        <w:t xml:space="preserve"> </w:t>
      </w:r>
      <w:r w:rsidRPr="00F64D63">
        <w:rPr>
          <w:rFonts w:ascii="Arial" w:hAnsi="Arial" w:cs="Arial"/>
        </w:rPr>
        <w:t>la</w:t>
      </w:r>
      <w:r w:rsidRPr="00F64D63">
        <w:rPr>
          <w:rFonts w:ascii="Arial" w:hAnsi="Arial" w:cs="Arial"/>
          <w:spacing w:val="-4"/>
        </w:rPr>
        <w:t xml:space="preserve"> </w:t>
      </w:r>
      <w:r w:rsidRPr="00F64D63">
        <w:rPr>
          <w:rFonts w:ascii="Arial" w:hAnsi="Arial" w:cs="Arial"/>
        </w:rPr>
        <w:t>implementarea</w:t>
      </w:r>
      <w:r w:rsidRPr="00F64D63">
        <w:rPr>
          <w:rFonts w:ascii="Arial" w:hAnsi="Arial" w:cs="Arial"/>
          <w:spacing w:val="-5"/>
        </w:rPr>
        <w:t xml:space="preserve"> </w:t>
      </w:r>
      <w:r w:rsidRPr="00F64D63">
        <w:rPr>
          <w:rFonts w:ascii="Arial" w:hAnsi="Arial" w:cs="Arial"/>
        </w:rPr>
        <w:t>proiectelor</w:t>
      </w:r>
      <w:r w:rsidRPr="00F64D63">
        <w:rPr>
          <w:rFonts w:ascii="Arial" w:hAnsi="Arial" w:cs="Arial"/>
          <w:spacing w:val="-5"/>
        </w:rPr>
        <w:t xml:space="preserve"> </w:t>
      </w:r>
      <w:r w:rsidRPr="00F64D63">
        <w:rPr>
          <w:rFonts w:ascii="Arial" w:hAnsi="Arial" w:cs="Arial"/>
        </w:rPr>
        <w:t>si</w:t>
      </w:r>
      <w:r w:rsidRPr="00F64D63">
        <w:rPr>
          <w:rFonts w:ascii="Arial" w:hAnsi="Arial" w:cs="Arial"/>
          <w:spacing w:val="-3"/>
        </w:rPr>
        <w:t xml:space="preserve"> </w:t>
      </w:r>
      <w:r w:rsidRPr="00F64D63">
        <w:rPr>
          <w:rFonts w:ascii="Arial" w:hAnsi="Arial" w:cs="Arial"/>
        </w:rPr>
        <w:t>publicate</w:t>
      </w:r>
      <w:r w:rsidRPr="00F64D63">
        <w:rPr>
          <w:rFonts w:ascii="Arial" w:hAnsi="Arial" w:cs="Arial"/>
          <w:spacing w:val="-5"/>
        </w:rPr>
        <w:t xml:space="preserve"> </w:t>
      </w:r>
      <w:r w:rsidRPr="00F64D63">
        <w:rPr>
          <w:rFonts w:ascii="Arial" w:hAnsi="Arial" w:cs="Arial"/>
        </w:rPr>
        <w:t>pentru</w:t>
      </w:r>
      <w:r w:rsidRPr="00F64D63">
        <w:rPr>
          <w:rFonts w:ascii="Arial" w:hAnsi="Arial" w:cs="Arial"/>
          <w:spacing w:val="-4"/>
        </w:rPr>
        <w:t xml:space="preserve"> </w:t>
      </w:r>
      <w:r w:rsidRPr="00F64D63">
        <w:rPr>
          <w:rFonts w:ascii="Arial" w:hAnsi="Arial" w:cs="Arial"/>
        </w:rPr>
        <w:t>public</w:t>
      </w:r>
      <w:r w:rsidRPr="00F64D63">
        <w:rPr>
          <w:rFonts w:ascii="Arial" w:hAnsi="Arial" w:cs="Arial"/>
          <w:spacing w:val="-5"/>
        </w:rPr>
        <w:t xml:space="preserve"> </w:t>
      </w:r>
      <w:r w:rsidRPr="00F64D63">
        <w:rPr>
          <w:rFonts w:ascii="Arial" w:hAnsi="Arial" w:cs="Arial"/>
        </w:rPr>
        <w:t>sau</w:t>
      </w:r>
      <w:r w:rsidRPr="00F64D63">
        <w:rPr>
          <w:rFonts w:ascii="Arial" w:hAnsi="Arial" w:cs="Arial"/>
          <w:spacing w:val="-4"/>
        </w:rPr>
        <w:t xml:space="preserve"> </w:t>
      </w:r>
      <w:r w:rsidRPr="00F64D63">
        <w:rPr>
          <w:rFonts w:ascii="Arial" w:hAnsi="Arial" w:cs="Arial"/>
        </w:rPr>
        <w:t>participanţi, inclusiv certificatele de prezenta sau alte certificate, vor include o menţiune cu privire la faptul c</w:t>
      </w:r>
      <w:r w:rsidR="00D6443C" w:rsidRPr="00F64D63">
        <w:rPr>
          <w:rFonts w:ascii="Arial" w:hAnsi="Arial" w:cs="Arial"/>
        </w:rPr>
        <w:t>ă</w:t>
      </w:r>
      <w:r w:rsidRPr="00F64D63">
        <w:rPr>
          <w:rFonts w:ascii="Arial" w:hAnsi="Arial" w:cs="Arial"/>
        </w:rPr>
        <w:t xml:space="preserve"> operaţiunea a fost sprijinită în cadrul FSE/ ILMT.</w:t>
      </w:r>
    </w:p>
    <w:p w:rsidR="00D6443C" w:rsidRDefault="00D6443C" w:rsidP="00D6443C">
      <w:pPr>
        <w:pStyle w:val="BodyText"/>
        <w:ind w:right="-330"/>
        <w:rPr>
          <w:sz w:val="22"/>
          <w:szCs w:val="22"/>
        </w:rPr>
      </w:pPr>
    </w:p>
    <w:p w:rsidR="00D6443C" w:rsidRPr="00F64D63" w:rsidRDefault="00672715" w:rsidP="00F64D63">
      <w:pPr>
        <w:pStyle w:val="BodyText"/>
        <w:ind w:right="-329"/>
        <w:rPr>
          <w:b/>
          <w:sz w:val="22"/>
          <w:szCs w:val="22"/>
        </w:rPr>
      </w:pPr>
      <w:r w:rsidRPr="00CE69C0">
        <w:rPr>
          <w:b/>
          <w:sz w:val="22"/>
          <w:szCs w:val="22"/>
          <w:u w:val="single"/>
        </w:rPr>
        <w:t>ETAPA 2</w:t>
      </w:r>
      <w:r w:rsidR="00D6443C" w:rsidRPr="00F64D63">
        <w:rPr>
          <w:b/>
          <w:sz w:val="22"/>
          <w:szCs w:val="22"/>
        </w:rPr>
        <w:t xml:space="preserve"> </w:t>
      </w:r>
      <w:r w:rsidRPr="00F64D63">
        <w:rPr>
          <w:b/>
          <w:sz w:val="22"/>
          <w:szCs w:val="22"/>
        </w:rPr>
        <w:t xml:space="preserve"> </w:t>
      </w:r>
      <w:r w:rsidR="00F64D63" w:rsidRPr="00F64D63">
        <w:rPr>
          <w:b/>
          <w:sz w:val="22"/>
          <w:szCs w:val="22"/>
        </w:rPr>
        <w:t>Depunerea dosarului de candidatură şi evaluarea administrativă a</w:t>
      </w:r>
      <w:r w:rsidR="00F64D63" w:rsidRPr="00F64D63">
        <w:rPr>
          <w:b/>
          <w:spacing w:val="-14"/>
          <w:sz w:val="22"/>
          <w:szCs w:val="22"/>
        </w:rPr>
        <w:t xml:space="preserve"> </w:t>
      </w:r>
      <w:r w:rsidR="00F64D63" w:rsidRPr="00F64D63">
        <w:rPr>
          <w:b/>
          <w:sz w:val="22"/>
          <w:szCs w:val="22"/>
        </w:rPr>
        <w:t>acestuia</w:t>
      </w:r>
    </w:p>
    <w:p w:rsidR="00D6443C" w:rsidRDefault="00F64D63" w:rsidP="00F64D63">
      <w:pPr>
        <w:pStyle w:val="BodyText"/>
        <w:tabs>
          <w:tab w:val="left" w:pos="709"/>
          <w:tab w:val="left" w:pos="1134"/>
        </w:tabs>
        <w:ind w:right="-330" w:firstLine="320"/>
        <w:rPr>
          <w:sz w:val="22"/>
          <w:szCs w:val="22"/>
        </w:rPr>
      </w:pPr>
      <w:r>
        <w:rPr>
          <w:sz w:val="22"/>
          <w:szCs w:val="22"/>
        </w:rPr>
        <w:tab/>
      </w:r>
      <w:r w:rsidR="00D6443C">
        <w:rPr>
          <w:sz w:val="22"/>
          <w:szCs w:val="22"/>
        </w:rPr>
        <w:t xml:space="preserve">Etapa </w:t>
      </w:r>
      <w:r w:rsidR="00672715" w:rsidRPr="00F2600F">
        <w:rPr>
          <w:sz w:val="22"/>
          <w:szCs w:val="22"/>
        </w:rPr>
        <w:t>const</w:t>
      </w:r>
      <w:r>
        <w:rPr>
          <w:sz w:val="22"/>
          <w:szCs w:val="22"/>
        </w:rPr>
        <w:t>ă</w:t>
      </w:r>
      <w:r w:rsidR="00672715" w:rsidRPr="00F2600F">
        <w:rPr>
          <w:sz w:val="22"/>
          <w:szCs w:val="22"/>
        </w:rPr>
        <w:t xml:space="preserve"> în depunerea dosarului de candidatură şi evaluarea administr</w:t>
      </w:r>
      <w:r w:rsidR="00D6443C">
        <w:rPr>
          <w:sz w:val="22"/>
          <w:szCs w:val="22"/>
        </w:rPr>
        <w:t xml:space="preserve">ativă a dosarelor în funcţie </w:t>
      </w:r>
      <w:r w:rsidR="00D6443C" w:rsidRPr="00D6443C">
        <w:rPr>
          <w:sz w:val="22"/>
          <w:szCs w:val="22"/>
        </w:rPr>
        <w:t xml:space="preserve">de </w:t>
      </w:r>
      <w:r w:rsidR="00672715" w:rsidRPr="00D6443C">
        <w:rPr>
          <w:sz w:val="22"/>
          <w:szCs w:val="22"/>
        </w:rPr>
        <w:t>criteriile de eligibilitate a GT stabilite la nivelul Cererii de</w:t>
      </w:r>
      <w:r w:rsidR="00672715" w:rsidRPr="00D6443C">
        <w:rPr>
          <w:spacing w:val="-10"/>
          <w:sz w:val="22"/>
          <w:szCs w:val="22"/>
        </w:rPr>
        <w:t xml:space="preserve"> </w:t>
      </w:r>
      <w:r w:rsidR="00672715" w:rsidRPr="00D6443C">
        <w:rPr>
          <w:sz w:val="22"/>
          <w:szCs w:val="22"/>
        </w:rPr>
        <w:t>finanţare:</w:t>
      </w:r>
    </w:p>
    <w:p w:rsidR="00D6443C" w:rsidRPr="00D6443C" w:rsidRDefault="00672715" w:rsidP="00D6443C">
      <w:pPr>
        <w:pStyle w:val="BodyText"/>
        <w:numPr>
          <w:ilvl w:val="0"/>
          <w:numId w:val="1"/>
        </w:numPr>
        <w:ind w:right="-330" w:hanging="320"/>
        <w:rPr>
          <w:sz w:val="22"/>
          <w:szCs w:val="22"/>
        </w:rPr>
      </w:pPr>
      <w:r w:rsidRPr="00D6443C">
        <w:rPr>
          <w:sz w:val="22"/>
          <w:szCs w:val="22"/>
        </w:rPr>
        <w:t>să aparţină unei categorii de GT mai</w:t>
      </w:r>
      <w:r w:rsidRPr="00D6443C">
        <w:rPr>
          <w:spacing w:val="-4"/>
          <w:sz w:val="22"/>
          <w:szCs w:val="22"/>
        </w:rPr>
        <w:t xml:space="preserve"> </w:t>
      </w:r>
      <w:r w:rsidR="00D6443C" w:rsidRPr="00D6443C">
        <w:rPr>
          <w:sz w:val="22"/>
          <w:szCs w:val="22"/>
        </w:rPr>
        <w:t xml:space="preserve">sus-menţionate, </w:t>
      </w:r>
    </w:p>
    <w:p w:rsidR="00D6443C" w:rsidRPr="00D6443C" w:rsidRDefault="00672715" w:rsidP="00672715">
      <w:pPr>
        <w:pStyle w:val="BodyText"/>
        <w:numPr>
          <w:ilvl w:val="0"/>
          <w:numId w:val="1"/>
        </w:numPr>
        <w:ind w:right="-330" w:hanging="320"/>
        <w:rPr>
          <w:sz w:val="22"/>
          <w:szCs w:val="22"/>
        </w:rPr>
      </w:pPr>
      <w:r w:rsidRPr="00D6443C">
        <w:rPr>
          <w:sz w:val="22"/>
          <w:szCs w:val="22"/>
        </w:rPr>
        <w:t>principiul egalităţii de şanse şi</w:t>
      </w:r>
      <w:r w:rsidRPr="00D6443C">
        <w:rPr>
          <w:spacing w:val="-5"/>
          <w:sz w:val="22"/>
          <w:szCs w:val="22"/>
        </w:rPr>
        <w:t xml:space="preserve"> </w:t>
      </w:r>
      <w:r w:rsidR="00D6443C" w:rsidRPr="00D6443C">
        <w:rPr>
          <w:sz w:val="22"/>
          <w:szCs w:val="22"/>
        </w:rPr>
        <w:t>non-discriminării</w:t>
      </w:r>
    </w:p>
    <w:p w:rsidR="00D6443C" w:rsidRPr="00D6443C" w:rsidRDefault="00672715" w:rsidP="00672715">
      <w:pPr>
        <w:pStyle w:val="BodyText"/>
        <w:numPr>
          <w:ilvl w:val="0"/>
          <w:numId w:val="1"/>
        </w:numPr>
        <w:ind w:right="-330" w:hanging="320"/>
        <w:rPr>
          <w:sz w:val="22"/>
          <w:szCs w:val="22"/>
        </w:rPr>
      </w:pPr>
      <w:r w:rsidRPr="00D6443C">
        <w:rPr>
          <w:sz w:val="22"/>
          <w:szCs w:val="22"/>
        </w:rPr>
        <w:t>regula “primul venit, primul servit”</w:t>
      </w:r>
    </w:p>
    <w:p w:rsidR="009E77BF" w:rsidRPr="00D6443C" w:rsidRDefault="00D6443C" w:rsidP="00D6443C">
      <w:pPr>
        <w:pStyle w:val="BodyText"/>
        <w:ind w:right="-330"/>
        <w:rPr>
          <w:sz w:val="22"/>
          <w:szCs w:val="22"/>
        </w:rPr>
      </w:pPr>
      <w:r>
        <w:rPr>
          <w:sz w:val="22"/>
          <w:szCs w:val="22"/>
        </w:rPr>
        <w:t>Î</w:t>
      </w:r>
      <w:r w:rsidR="00672715" w:rsidRPr="00D6443C">
        <w:rPr>
          <w:sz w:val="22"/>
          <w:szCs w:val="22"/>
        </w:rPr>
        <w:t xml:space="preserve">n acest sens, candidaţii care îndeplinesc criteriile de eligibilitate şi totodată au depus dosarul de înscriere complet, în termenii specificaţi, </w:t>
      </w:r>
      <w:r>
        <w:rPr>
          <w:sz w:val="22"/>
          <w:szCs w:val="22"/>
        </w:rPr>
        <w:t xml:space="preserve">vor fi </w:t>
      </w:r>
      <w:r w:rsidR="00672715" w:rsidRPr="00D6443C">
        <w:rPr>
          <w:sz w:val="22"/>
          <w:szCs w:val="22"/>
        </w:rPr>
        <w:t>departajaţi în etapa a</w:t>
      </w:r>
      <w:r w:rsidR="00672715" w:rsidRPr="00D6443C">
        <w:rPr>
          <w:spacing w:val="-8"/>
          <w:sz w:val="22"/>
          <w:szCs w:val="22"/>
        </w:rPr>
        <w:t xml:space="preserve"> </w:t>
      </w:r>
      <w:r w:rsidR="00672715" w:rsidRPr="00D6443C">
        <w:rPr>
          <w:sz w:val="22"/>
          <w:szCs w:val="22"/>
        </w:rPr>
        <w:t>treia.</w:t>
      </w:r>
    </w:p>
    <w:p w:rsidR="00672715" w:rsidRPr="00F2600F" w:rsidRDefault="00672715" w:rsidP="00A3420E">
      <w:pPr>
        <w:pStyle w:val="BodyText"/>
        <w:spacing w:before="79"/>
        <w:ind w:left="-284" w:right="-330" w:firstLine="284"/>
        <w:rPr>
          <w:sz w:val="22"/>
          <w:szCs w:val="22"/>
        </w:rPr>
      </w:pPr>
      <w:r w:rsidRPr="00F2600F">
        <w:rPr>
          <w:sz w:val="22"/>
          <w:szCs w:val="22"/>
        </w:rPr>
        <w:t>În aceasta etapă, vor fi respinşi administrativ:</w:t>
      </w:r>
    </w:p>
    <w:p w:rsidR="00D6443C" w:rsidRDefault="00672715" w:rsidP="00D6443C">
      <w:pPr>
        <w:pStyle w:val="ListParagraph"/>
        <w:numPr>
          <w:ilvl w:val="0"/>
          <w:numId w:val="1"/>
        </w:numPr>
        <w:tabs>
          <w:tab w:val="left" w:pos="418"/>
        </w:tabs>
        <w:ind w:right="-330" w:hanging="320"/>
      </w:pPr>
      <w:r w:rsidRPr="00F2600F">
        <w:lastRenderedPageBreak/>
        <w:t>candidaţii care au transmis dosarul de înscriere într-o alta perioada decât cea menţionată în anunţul de</w:t>
      </w:r>
      <w:r w:rsidRPr="00F2600F">
        <w:rPr>
          <w:spacing w:val="-15"/>
        </w:rPr>
        <w:t xml:space="preserve"> </w:t>
      </w:r>
      <w:r w:rsidR="00D6443C">
        <w:t>recrutare,</w:t>
      </w:r>
    </w:p>
    <w:p w:rsidR="00D6443C" w:rsidRDefault="00672715" w:rsidP="00D6443C">
      <w:pPr>
        <w:pStyle w:val="ListParagraph"/>
        <w:numPr>
          <w:ilvl w:val="0"/>
          <w:numId w:val="1"/>
        </w:numPr>
        <w:tabs>
          <w:tab w:val="left" w:pos="418"/>
        </w:tabs>
        <w:ind w:right="-330" w:hanging="320"/>
      </w:pPr>
      <w:r w:rsidRPr="00F2600F">
        <w:t>candidaţii care nu au dosarul de recrutare complet în conformi</w:t>
      </w:r>
      <w:r w:rsidR="00D6443C">
        <w:t xml:space="preserve">tate cu documentele solicitate. </w:t>
      </w:r>
    </w:p>
    <w:p w:rsidR="002207FC" w:rsidRDefault="002207FC" w:rsidP="00D6443C">
      <w:pPr>
        <w:tabs>
          <w:tab w:val="left" w:pos="418"/>
        </w:tabs>
        <w:ind w:right="-330"/>
        <w:rPr>
          <w:rFonts w:ascii="Arial" w:hAnsi="Arial" w:cs="Arial"/>
        </w:rPr>
      </w:pPr>
    </w:p>
    <w:p w:rsidR="00672715" w:rsidRPr="00D6443C" w:rsidRDefault="00A3420E" w:rsidP="00D6443C">
      <w:pPr>
        <w:tabs>
          <w:tab w:val="left" w:pos="418"/>
        </w:tabs>
        <w:ind w:right="-330"/>
        <w:rPr>
          <w:rFonts w:ascii="Arial" w:hAnsi="Arial" w:cs="Arial"/>
        </w:rPr>
      </w:pPr>
      <w:r>
        <w:rPr>
          <w:rFonts w:ascii="Arial" w:hAnsi="Arial" w:cs="Arial"/>
        </w:rPr>
        <w:tab/>
      </w:r>
      <w:r w:rsidR="00672715" w:rsidRPr="00D6443C">
        <w:rPr>
          <w:rFonts w:ascii="Arial" w:hAnsi="Arial" w:cs="Arial"/>
        </w:rPr>
        <w:t>Dosarul de grup ţintă al fiecărui candidat va fi compus din următoarele</w:t>
      </w:r>
      <w:r w:rsidR="00672715" w:rsidRPr="00D6443C">
        <w:rPr>
          <w:rFonts w:ascii="Arial" w:hAnsi="Arial" w:cs="Arial"/>
          <w:spacing w:val="-19"/>
        </w:rPr>
        <w:t xml:space="preserve"> </w:t>
      </w:r>
      <w:r w:rsidR="00672715" w:rsidRPr="00D6443C">
        <w:rPr>
          <w:rFonts w:ascii="Arial" w:hAnsi="Arial" w:cs="Arial"/>
        </w:rPr>
        <w:t>documente:</w:t>
      </w:r>
    </w:p>
    <w:p w:rsidR="00D6443C" w:rsidRDefault="00672715" w:rsidP="00D6443C">
      <w:pPr>
        <w:pStyle w:val="ListParagraph"/>
        <w:numPr>
          <w:ilvl w:val="0"/>
          <w:numId w:val="1"/>
        </w:numPr>
        <w:tabs>
          <w:tab w:val="left" w:pos="1119"/>
          <w:tab w:val="left" w:pos="1120"/>
        </w:tabs>
        <w:ind w:left="426" w:right="-330" w:hanging="426"/>
      </w:pPr>
      <w:r w:rsidRPr="00F2600F">
        <w:t>Scrisoarea de motivaţie,</w:t>
      </w:r>
      <w:r w:rsidRPr="00F2600F">
        <w:rPr>
          <w:spacing w:val="-2"/>
        </w:rPr>
        <w:t xml:space="preserve"> </w:t>
      </w:r>
      <w:r w:rsidR="00D6443C">
        <w:t>semnată,</w:t>
      </w:r>
    </w:p>
    <w:p w:rsidR="00D6443C" w:rsidRDefault="00672715" w:rsidP="00D6443C">
      <w:pPr>
        <w:pStyle w:val="ListParagraph"/>
        <w:numPr>
          <w:ilvl w:val="0"/>
          <w:numId w:val="1"/>
        </w:numPr>
        <w:tabs>
          <w:tab w:val="left" w:pos="1119"/>
          <w:tab w:val="left" w:pos="1120"/>
        </w:tabs>
        <w:ind w:left="426" w:right="-330" w:hanging="426"/>
      </w:pPr>
      <w:r w:rsidRPr="00F2600F">
        <w:t>Formular POCU de înscriere în grupul ţintă, completat integral,</w:t>
      </w:r>
      <w:r w:rsidRPr="00D6443C">
        <w:rPr>
          <w:spacing w:val="-5"/>
        </w:rPr>
        <w:t xml:space="preserve"> </w:t>
      </w:r>
      <w:r w:rsidRPr="00F2600F">
        <w:t>semnat;</w:t>
      </w:r>
    </w:p>
    <w:p w:rsidR="00D6443C" w:rsidRDefault="00672715" w:rsidP="00D6443C">
      <w:pPr>
        <w:pStyle w:val="ListParagraph"/>
        <w:numPr>
          <w:ilvl w:val="0"/>
          <w:numId w:val="1"/>
        </w:numPr>
        <w:tabs>
          <w:tab w:val="left" w:pos="1119"/>
          <w:tab w:val="left" w:pos="1120"/>
        </w:tabs>
        <w:ind w:left="426" w:right="-330" w:hanging="426"/>
      </w:pPr>
      <w:r w:rsidRPr="00F2600F">
        <w:t>Acord privind prelucrarea datelor personale</w:t>
      </w:r>
      <w:r w:rsidRPr="00D6443C">
        <w:rPr>
          <w:spacing w:val="-6"/>
        </w:rPr>
        <w:t xml:space="preserve"> </w:t>
      </w:r>
      <w:r w:rsidRPr="00F2600F">
        <w:t>semnat;</w:t>
      </w:r>
    </w:p>
    <w:p w:rsidR="00D6443C" w:rsidRDefault="00672715" w:rsidP="00D6443C">
      <w:pPr>
        <w:pStyle w:val="ListParagraph"/>
        <w:numPr>
          <w:ilvl w:val="0"/>
          <w:numId w:val="1"/>
        </w:numPr>
        <w:tabs>
          <w:tab w:val="left" w:pos="1119"/>
          <w:tab w:val="left" w:pos="1120"/>
        </w:tabs>
        <w:ind w:left="426" w:right="-330" w:hanging="426"/>
      </w:pPr>
      <w:r w:rsidRPr="00F2600F">
        <w:t>Copie după certificat de naştere; CI/BI; conform cu originalul,</w:t>
      </w:r>
      <w:r w:rsidRPr="00D6443C">
        <w:rPr>
          <w:spacing w:val="-9"/>
        </w:rPr>
        <w:t xml:space="preserve"> </w:t>
      </w:r>
      <w:r w:rsidRPr="00F2600F">
        <w:t>semnată;</w:t>
      </w:r>
    </w:p>
    <w:p w:rsidR="00D6443C" w:rsidRDefault="00672715" w:rsidP="00D6443C">
      <w:pPr>
        <w:pStyle w:val="ListParagraph"/>
        <w:numPr>
          <w:ilvl w:val="0"/>
          <w:numId w:val="1"/>
        </w:numPr>
        <w:tabs>
          <w:tab w:val="left" w:pos="1119"/>
          <w:tab w:val="left" w:pos="1120"/>
        </w:tabs>
        <w:ind w:left="426" w:right="-330" w:hanging="426"/>
      </w:pPr>
      <w:r w:rsidRPr="00F2600F">
        <w:t>Scrisoare de recomandare pentru elevi de la cadre didactice/asistent social/alte persoane</w:t>
      </w:r>
      <w:r w:rsidRPr="00D6443C">
        <w:rPr>
          <w:spacing w:val="-13"/>
        </w:rPr>
        <w:t xml:space="preserve"> </w:t>
      </w:r>
      <w:r w:rsidRPr="00F2600F">
        <w:t>relevante;</w:t>
      </w:r>
    </w:p>
    <w:p w:rsidR="00FB5493" w:rsidRDefault="00672715" w:rsidP="00FB5493">
      <w:pPr>
        <w:pStyle w:val="ListParagraph"/>
        <w:numPr>
          <w:ilvl w:val="0"/>
          <w:numId w:val="1"/>
        </w:numPr>
        <w:tabs>
          <w:tab w:val="left" w:pos="1119"/>
          <w:tab w:val="left" w:pos="1120"/>
        </w:tabs>
        <w:ind w:left="426" w:right="-330" w:hanging="426"/>
      </w:pPr>
      <w:r w:rsidRPr="00F2600F">
        <w:t>Documente care atestă apartenenţa la o categorie de grup ţintă (de ex: situaţia şcolară; adeverinţă</w:t>
      </w:r>
      <w:r w:rsidRPr="00D6443C">
        <w:rPr>
          <w:spacing w:val="-19"/>
        </w:rPr>
        <w:t xml:space="preserve"> </w:t>
      </w:r>
      <w:r w:rsidRPr="00F2600F">
        <w:t>şcolară.)</w:t>
      </w:r>
    </w:p>
    <w:p w:rsidR="00FB5493" w:rsidRPr="00FB5493" w:rsidRDefault="00FB5493" w:rsidP="00FB5493">
      <w:pPr>
        <w:pStyle w:val="ListParagraph"/>
        <w:numPr>
          <w:ilvl w:val="0"/>
          <w:numId w:val="1"/>
        </w:numPr>
        <w:tabs>
          <w:tab w:val="left" w:pos="1119"/>
          <w:tab w:val="left" w:pos="1120"/>
        </w:tabs>
        <w:ind w:left="426" w:right="-330" w:hanging="426"/>
      </w:pPr>
      <w:r w:rsidRPr="00FB5493">
        <w:t>Declarație evitare dublă finanțare</w:t>
      </w:r>
    </w:p>
    <w:p w:rsidR="00FB5493" w:rsidRPr="00FB5493" w:rsidRDefault="00FB5493" w:rsidP="00FB5493">
      <w:pPr>
        <w:pStyle w:val="ListParagraph"/>
        <w:numPr>
          <w:ilvl w:val="0"/>
          <w:numId w:val="1"/>
        </w:numPr>
        <w:tabs>
          <w:tab w:val="left" w:pos="1119"/>
          <w:tab w:val="left" w:pos="1120"/>
        </w:tabs>
        <w:ind w:left="426" w:right="-330" w:hanging="426"/>
      </w:pPr>
      <w:r w:rsidRPr="00FB5493">
        <w:t>Declarație disponibilitate participare activitați</w:t>
      </w:r>
    </w:p>
    <w:p w:rsidR="00D6443C" w:rsidRDefault="00D6443C" w:rsidP="00672715">
      <w:pPr>
        <w:pStyle w:val="BodyText"/>
        <w:ind w:left="-284" w:right="-330"/>
        <w:rPr>
          <w:sz w:val="22"/>
          <w:szCs w:val="22"/>
        </w:rPr>
      </w:pPr>
    </w:p>
    <w:p w:rsidR="00A3420E" w:rsidRPr="00F64D63" w:rsidRDefault="00672715" w:rsidP="00672715">
      <w:pPr>
        <w:pStyle w:val="BodyText"/>
        <w:ind w:left="-284" w:right="-330"/>
        <w:rPr>
          <w:b/>
          <w:sz w:val="22"/>
          <w:szCs w:val="22"/>
        </w:rPr>
      </w:pPr>
      <w:r w:rsidRPr="00CE69C0">
        <w:rPr>
          <w:b/>
          <w:sz w:val="22"/>
          <w:szCs w:val="22"/>
          <w:u w:val="single"/>
        </w:rPr>
        <w:t>ETAPA 3</w:t>
      </w:r>
      <w:r w:rsidRPr="00F64D63">
        <w:rPr>
          <w:b/>
          <w:sz w:val="22"/>
          <w:szCs w:val="22"/>
        </w:rPr>
        <w:t xml:space="preserve"> </w:t>
      </w:r>
      <w:r w:rsidR="00F64D63" w:rsidRPr="00F64D63">
        <w:rPr>
          <w:b/>
          <w:sz w:val="22"/>
          <w:szCs w:val="22"/>
        </w:rPr>
        <w:t>Selecţia participanţilor şi înregistrarea oficială în</w:t>
      </w:r>
      <w:r w:rsidR="00F64D63" w:rsidRPr="00F64D63">
        <w:rPr>
          <w:b/>
          <w:spacing w:val="-6"/>
          <w:sz w:val="22"/>
          <w:szCs w:val="22"/>
        </w:rPr>
        <w:t xml:space="preserve"> </w:t>
      </w:r>
      <w:r w:rsidR="00F64D63" w:rsidRPr="00F64D63">
        <w:rPr>
          <w:b/>
          <w:sz w:val="22"/>
          <w:szCs w:val="22"/>
        </w:rPr>
        <w:t>GT</w:t>
      </w:r>
    </w:p>
    <w:p w:rsidR="00672715" w:rsidRPr="00F2600F" w:rsidRDefault="00A3420E" w:rsidP="00F64D63">
      <w:pPr>
        <w:pStyle w:val="BodyText"/>
        <w:ind w:left="-284" w:right="-330" w:firstLine="284"/>
        <w:jc w:val="both"/>
        <w:rPr>
          <w:sz w:val="22"/>
          <w:szCs w:val="22"/>
        </w:rPr>
      </w:pPr>
      <w:r>
        <w:rPr>
          <w:sz w:val="22"/>
          <w:szCs w:val="22"/>
        </w:rPr>
        <w:t>R</w:t>
      </w:r>
      <w:r w:rsidR="00672715" w:rsidRPr="00F2600F">
        <w:rPr>
          <w:sz w:val="22"/>
          <w:szCs w:val="22"/>
        </w:rPr>
        <w:t>esponsabilii grup ţintă vor selecta şi înregistra oficial în baza de date a grupului ţintă toţi candidaţii selectaţi şi vor înto</w:t>
      </w:r>
      <w:r>
        <w:rPr>
          <w:sz w:val="22"/>
          <w:szCs w:val="22"/>
        </w:rPr>
        <w:t>cmi dosarul complet al acestora, d</w:t>
      </w:r>
      <w:r w:rsidR="00672715" w:rsidRPr="00F2600F">
        <w:rPr>
          <w:sz w:val="22"/>
          <w:szCs w:val="22"/>
        </w:rPr>
        <w:t>upă evaluarea administrativă a candidaţilor</w:t>
      </w:r>
      <w:r>
        <w:rPr>
          <w:sz w:val="22"/>
          <w:szCs w:val="22"/>
        </w:rPr>
        <w:t>. C</w:t>
      </w:r>
      <w:r w:rsidR="00672715" w:rsidRPr="00F2600F">
        <w:rPr>
          <w:sz w:val="22"/>
          <w:szCs w:val="22"/>
        </w:rPr>
        <w:t>riteriile de departajare în această etapă fac referire la:</w:t>
      </w:r>
    </w:p>
    <w:p w:rsidR="00A3420E" w:rsidRDefault="00A3420E" w:rsidP="00A3420E">
      <w:pPr>
        <w:pStyle w:val="ListParagraph"/>
        <w:numPr>
          <w:ilvl w:val="0"/>
          <w:numId w:val="1"/>
        </w:numPr>
        <w:tabs>
          <w:tab w:val="left" w:pos="426"/>
        </w:tabs>
        <w:ind w:left="-284" w:right="-330" w:firstLine="142"/>
      </w:pPr>
      <w:r>
        <w:t>D</w:t>
      </w:r>
      <w:r w:rsidR="00672715" w:rsidRPr="00F2600F">
        <w:t>ata înscrierii dosarului de</w:t>
      </w:r>
      <w:r w:rsidR="00672715" w:rsidRPr="00F2600F">
        <w:rPr>
          <w:spacing w:val="-4"/>
        </w:rPr>
        <w:t xml:space="preserve"> </w:t>
      </w:r>
      <w:r>
        <w:t>candidatură</w:t>
      </w:r>
    </w:p>
    <w:p w:rsidR="00672715" w:rsidRPr="00F2600F" w:rsidRDefault="00A3420E" w:rsidP="00A3420E">
      <w:pPr>
        <w:pStyle w:val="ListParagraph"/>
        <w:numPr>
          <w:ilvl w:val="0"/>
          <w:numId w:val="1"/>
        </w:numPr>
        <w:tabs>
          <w:tab w:val="left" w:pos="426"/>
        </w:tabs>
        <w:ind w:left="-284" w:right="-330" w:firstLine="142"/>
      </w:pPr>
      <w:r>
        <w:t>E</w:t>
      </w:r>
      <w:r w:rsidR="00672715" w:rsidRPr="00F2600F">
        <w:t>valuarea scrisorii de motivaţie şi a celei de</w:t>
      </w:r>
      <w:r w:rsidR="00672715" w:rsidRPr="00A3420E">
        <w:rPr>
          <w:spacing w:val="-5"/>
        </w:rPr>
        <w:t xml:space="preserve"> </w:t>
      </w:r>
      <w:r w:rsidR="00672715" w:rsidRPr="00F2600F">
        <w:t>recomandare.</w:t>
      </w:r>
    </w:p>
    <w:p w:rsidR="00A3420E" w:rsidRDefault="00A3420E" w:rsidP="00672715">
      <w:pPr>
        <w:pStyle w:val="BodyText"/>
        <w:ind w:left="-284" w:right="-330"/>
        <w:rPr>
          <w:sz w:val="22"/>
          <w:szCs w:val="22"/>
        </w:rPr>
      </w:pPr>
    </w:p>
    <w:p w:rsidR="00672715" w:rsidRPr="00F2600F" w:rsidRDefault="00672715" w:rsidP="00A3420E">
      <w:pPr>
        <w:pStyle w:val="BodyText"/>
        <w:ind w:left="-284" w:right="-330" w:firstLine="284"/>
        <w:rPr>
          <w:sz w:val="22"/>
          <w:szCs w:val="22"/>
        </w:rPr>
      </w:pPr>
      <w:r w:rsidRPr="00A3420E">
        <w:rPr>
          <w:b/>
          <w:sz w:val="22"/>
          <w:szCs w:val="22"/>
        </w:rPr>
        <w:t>NOTĂ</w:t>
      </w:r>
      <w:r w:rsidR="00A3420E">
        <w:rPr>
          <w:sz w:val="22"/>
          <w:szCs w:val="22"/>
        </w:rPr>
        <w:t>: V</w:t>
      </w:r>
      <w:r w:rsidRPr="00F2600F">
        <w:rPr>
          <w:sz w:val="22"/>
          <w:szCs w:val="22"/>
        </w:rPr>
        <w:t>or avea prioritate elevi vulnerabili, cu statut economic scăzut şi/sau cu dizabilităţi.</w:t>
      </w:r>
    </w:p>
    <w:p w:rsidR="00A3420E" w:rsidRDefault="00A3420E" w:rsidP="00672715">
      <w:pPr>
        <w:pStyle w:val="BodyText"/>
        <w:ind w:left="-284" w:right="-330"/>
        <w:rPr>
          <w:sz w:val="22"/>
          <w:szCs w:val="22"/>
        </w:rPr>
      </w:pPr>
    </w:p>
    <w:p w:rsidR="00672715" w:rsidRPr="00F2600F" w:rsidRDefault="00A3420E" w:rsidP="00A3420E">
      <w:pPr>
        <w:pStyle w:val="BodyText"/>
        <w:ind w:left="-284" w:right="-330" w:firstLine="284"/>
        <w:jc w:val="both"/>
        <w:rPr>
          <w:sz w:val="22"/>
          <w:szCs w:val="22"/>
        </w:rPr>
      </w:pPr>
      <w:r w:rsidRPr="00A3420E">
        <w:rPr>
          <w:b/>
          <w:sz w:val="22"/>
          <w:szCs w:val="22"/>
        </w:rPr>
        <w:t>E</w:t>
      </w:r>
      <w:r w:rsidR="00672715" w:rsidRPr="00A3420E">
        <w:rPr>
          <w:b/>
          <w:sz w:val="22"/>
          <w:szCs w:val="22"/>
        </w:rPr>
        <w:t>valuare</w:t>
      </w:r>
      <w:r w:rsidRPr="00A3420E">
        <w:rPr>
          <w:b/>
          <w:sz w:val="22"/>
          <w:szCs w:val="22"/>
        </w:rPr>
        <w:t>a</w:t>
      </w:r>
      <w:r w:rsidR="00672715" w:rsidRPr="00A3420E">
        <w:rPr>
          <w:b/>
          <w:sz w:val="22"/>
          <w:szCs w:val="22"/>
        </w:rPr>
        <w:t xml:space="preserve"> scrisorii de motivaţie</w:t>
      </w:r>
      <w:r w:rsidR="00672715" w:rsidRPr="00F2600F">
        <w:rPr>
          <w:sz w:val="22"/>
          <w:szCs w:val="22"/>
        </w:rPr>
        <w:t xml:space="preserve"> va avea în vedere aspecte privind argumentarea răspunsului</w:t>
      </w:r>
      <w:r>
        <w:rPr>
          <w:sz w:val="22"/>
          <w:szCs w:val="22"/>
        </w:rPr>
        <w:t>. P</w:t>
      </w:r>
      <w:r w:rsidR="00672715" w:rsidRPr="00F2600F">
        <w:rPr>
          <w:sz w:val="22"/>
          <w:szCs w:val="22"/>
        </w:rPr>
        <w:t xml:space="preserve">rin criteriul argumentării avem în vedere structura argumentativă minimală ca întreg şi coerenţa răspunsului vis-a-vis de punctele importante ale unei argumentări: explicitare, probatoriu şi impactare. Punctajul nu se va acorda pentru fiecare din aceste subcriterii, ci pentru atingerea criteriului de bază cu toate componentele sale. Având în vedere dimensiunea de natură restrictivă răspunsului, </w:t>
      </w:r>
      <w:r>
        <w:rPr>
          <w:sz w:val="22"/>
          <w:szCs w:val="22"/>
        </w:rPr>
        <w:t>va fi urmărită</w:t>
      </w:r>
      <w:r w:rsidR="00672715" w:rsidRPr="00F2600F">
        <w:rPr>
          <w:sz w:val="22"/>
          <w:szCs w:val="22"/>
        </w:rPr>
        <w:t xml:space="preserve"> coerenţa unei viziuni holiste, integratoare.</w:t>
      </w:r>
    </w:p>
    <w:p w:rsidR="003B424A" w:rsidRDefault="003B424A" w:rsidP="00CE69C0">
      <w:pPr>
        <w:pStyle w:val="BodyText"/>
        <w:ind w:left="-284" w:right="-330" w:firstLine="284"/>
        <w:jc w:val="both"/>
        <w:rPr>
          <w:b/>
          <w:sz w:val="22"/>
          <w:szCs w:val="22"/>
        </w:rPr>
      </w:pPr>
    </w:p>
    <w:p w:rsidR="00CE69C0" w:rsidRDefault="00A3420E" w:rsidP="00CE69C0">
      <w:pPr>
        <w:pStyle w:val="BodyText"/>
        <w:ind w:left="-284" w:right="-330" w:firstLine="284"/>
        <w:jc w:val="both"/>
        <w:rPr>
          <w:sz w:val="22"/>
          <w:szCs w:val="22"/>
        </w:rPr>
      </w:pPr>
      <w:r w:rsidRPr="00A3420E">
        <w:rPr>
          <w:b/>
          <w:sz w:val="22"/>
          <w:szCs w:val="22"/>
        </w:rPr>
        <w:t>Evaluarea scrisoarii</w:t>
      </w:r>
      <w:r w:rsidR="00672715" w:rsidRPr="00A3420E">
        <w:rPr>
          <w:b/>
          <w:sz w:val="22"/>
          <w:szCs w:val="22"/>
        </w:rPr>
        <w:t xml:space="preserve"> de recomandare</w:t>
      </w:r>
      <w:r>
        <w:rPr>
          <w:sz w:val="22"/>
          <w:szCs w:val="22"/>
        </w:rPr>
        <w:t xml:space="preserve"> va</w:t>
      </w:r>
      <w:r w:rsidR="00672715" w:rsidRPr="00F2600F">
        <w:rPr>
          <w:sz w:val="22"/>
          <w:szCs w:val="22"/>
        </w:rPr>
        <w:t xml:space="preserve"> urmăr</w:t>
      </w:r>
      <w:r>
        <w:rPr>
          <w:sz w:val="22"/>
          <w:szCs w:val="22"/>
        </w:rPr>
        <w:t>i</w:t>
      </w:r>
      <w:r w:rsidR="00672715" w:rsidRPr="00F2600F">
        <w:rPr>
          <w:sz w:val="22"/>
          <w:szCs w:val="22"/>
        </w:rPr>
        <w:t xml:space="preserve"> stabilirea gradului de vulnerabilitate/risc educaţional al elevului într-un mod obiectiv şi dorinţa acestuia de a participa la activităţile proiectului.</w:t>
      </w:r>
    </w:p>
    <w:p w:rsidR="003B424A" w:rsidRDefault="003B424A" w:rsidP="003B424A">
      <w:pPr>
        <w:autoSpaceDE w:val="0"/>
        <w:autoSpaceDN w:val="0"/>
        <w:adjustRightInd w:val="0"/>
        <w:spacing w:after="0" w:line="240" w:lineRule="auto"/>
        <w:ind w:left="-284" w:right="-330" w:firstLine="284"/>
        <w:jc w:val="both"/>
        <w:rPr>
          <w:rFonts w:ascii="Arial" w:hAnsi="Arial" w:cs="Arial"/>
        </w:rPr>
      </w:pPr>
    </w:p>
    <w:p w:rsidR="003B424A" w:rsidRDefault="003B424A" w:rsidP="003B424A">
      <w:pPr>
        <w:autoSpaceDE w:val="0"/>
        <w:autoSpaceDN w:val="0"/>
        <w:adjustRightInd w:val="0"/>
        <w:spacing w:after="0" w:line="240" w:lineRule="auto"/>
        <w:ind w:left="-284" w:right="-330" w:firstLine="284"/>
        <w:jc w:val="both"/>
        <w:rPr>
          <w:rFonts w:ascii="Arial" w:hAnsi="Arial" w:cs="Arial"/>
        </w:rPr>
      </w:pPr>
      <w:r w:rsidRPr="003B424A">
        <w:rPr>
          <w:rFonts w:ascii="Arial" w:hAnsi="Arial" w:cs="Arial"/>
        </w:rPr>
        <w:t xml:space="preserve">După analiza </w:t>
      </w:r>
      <w:r>
        <w:rPr>
          <w:rFonts w:ascii="Arial" w:hAnsi="Arial" w:cs="Arial"/>
        </w:rPr>
        <w:t xml:space="preserve">și evaluarea </w:t>
      </w:r>
      <w:r w:rsidRPr="003B424A">
        <w:rPr>
          <w:rFonts w:ascii="Arial" w:hAnsi="Arial" w:cs="Arial"/>
        </w:rPr>
        <w:t>documentelor se va face selecția persoanelor în vederea participării la pro</w:t>
      </w:r>
      <w:r>
        <w:rPr>
          <w:rFonts w:ascii="Arial" w:hAnsi="Arial" w:cs="Arial"/>
        </w:rPr>
        <w:t>iect</w:t>
      </w:r>
      <w:r w:rsidRPr="003B424A">
        <w:rPr>
          <w:rFonts w:ascii="Arial" w:hAnsi="Arial" w:cs="Arial"/>
        </w:rPr>
        <w:t>, se va întocmi lista cu persoanele eligibile care vor face parte din grupul țintă, cât și o listă de rezervă. Aceste liste se vor afișa pe site-ul proiectului cât și pe</w:t>
      </w:r>
      <w:r>
        <w:rPr>
          <w:rFonts w:ascii="Arial" w:hAnsi="Arial" w:cs="Arial"/>
        </w:rPr>
        <w:t xml:space="preserve"> </w:t>
      </w:r>
      <w:r w:rsidRPr="003B424A">
        <w:rPr>
          <w:rFonts w:ascii="Arial" w:hAnsi="Arial" w:cs="Arial"/>
        </w:rPr>
        <w:t>site-urile unităților de învățământ partenere</w:t>
      </w:r>
      <w:r>
        <w:rPr>
          <w:rFonts w:ascii="Arial" w:hAnsi="Arial" w:cs="Arial"/>
        </w:rPr>
        <w:t>.</w:t>
      </w:r>
    </w:p>
    <w:p w:rsidR="005276CA" w:rsidRPr="005276CA" w:rsidRDefault="005276CA" w:rsidP="005276CA">
      <w:pPr>
        <w:autoSpaceDE w:val="0"/>
        <w:autoSpaceDN w:val="0"/>
        <w:adjustRightInd w:val="0"/>
        <w:spacing w:after="0" w:line="240" w:lineRule="auto"/>
        <w:ind w:left="-284" w:right="-330" w:firstLine="284"/>
        <w:jc w:val="both"/>
        <w:rPr>
          <w:rFonts w:ascii="Arial" w:hAnsi="Arial" w:cs="Arial"/>
        </w:rPr>
      </w:pPr>
      <w:r w:rsidRPr="005276CA">
        <w:rPr>
          <w:rFonts w:ascii="Arial" w:hAnsi="Arial" w:cs="Arial"/>
        </w:rPr>
        <w:t>Responsabilul grup țintă completează Anexa 17 – Registru Grup Țintă</w:t>
      </w:r>
      <w:r>
        <w:rPr>
          <w:rFonts w:ascii="Arial" w:hAnsi="Arial" w:cs="Arial"/>
        </w:rPr>
        <w:t xml:space="preserve"> din Manualul beneficiarului Programului Operațional Capital Uma, Axele 1-6</w:t>
      </w:r>
      <w:r w:rsidRPr="005276CA">
        <w:rPr>
          <w:rFonts w:ascii="Arial" w:hAnsi="Arial" w:cs="Arial"/>
        </w:rPr>
        <w:t>, ulterior grupul țintă va fi înregistrat în sistem, iar dosarele candidaților se vor arhiva în format de hârtie, cât și în format electronic, scanat.</w:t>
      </w:r>
    </w:p>
    <w:p w:rsidR="00CE69C0" w:rsidRDefault="00CE69C0" w:rsidP="00CE69C0">
      <w:pPr>
        <w:pStyle w:val="BodyText"/>
        <w:ind w:left="-284" w:right="-330" w:firstLine="284"/>
        <w:jc w:val="both"/>
        <w:rPr>
          <w:b/>
          <w:sz w:val="22"/>
          <w:szCs w:val="22"/>
        </w:rPr>
      </w:pPr>
    </w:p>
    <w:p w:rsidR="00CE69C0" w:rsidRPr="00CE69C0" w:rsidRDefault="00672715" w:rsidP="00CE69C0">
      <w:pPr>
        <w:pStyle w:val="BodyText"/>
        <w:ind w:left="-284" w:right="-330"/>
        <w:jc w:val="both"/>
        <w:rPr>
          <w:sz w:val="22"/>
          <w:szCs w:val="22"/>
        </w:rPr>
      </w:pPr>
      <w:r w:rsidRPr="00CE69C0">
        <w:rPr>
          <w:b/>
          <w:sz w:val="22"/>
          <w:szCs w:val="22"/>
          <w:u w:val="single"/>
        </w:rPr>
        <w:t>ETAPA 4</w:t>
      </w:r>
      <w:r w:rsidR="00CE69C0" w:rsidRPr="00CE69C0">
        <w:rPr>
          <w:b/>
          <w:sz w:val="22"/>
          <w:szCs w:val="22"/>
        </w:rPr>
        <w:t xml:space="preserve"> Selecţia pentru activităţi de antreprenoriat (în baza consilierii şi orientării</w:t>
      </w:r>
      <w:r w:rsidR="00CE69C0" w:rsidRPr="00CE69C0">
        <w:rPr>
          <w:b/>
          <w:spacing w:val="-14"/>
          <w:sz w:val="22"/>
          <w:szCs w:val="22"/>
        </w:rPr>
        <w:t xml:space="preserve"> </w:t>
      </w:r>
      <w:r w:rsidR="00CE69C0" w:rsidRPr="00CE69C0">
        <w:rPr>
          <w:b/>
          <w:sz w:val="22"/>
          <w:szCs w:val="22"/>
        </w:rPr>
        <w:t>GT)</w:t>
      </w:r>
    </w:p>
    <w:p w:rsidR="00A3420E" w:rsidRDefault="00A3420E" w:rsidP="00672715">
      <w:pPr>
        <w:pStyle w:val="BodyText"/>
        <w:ind w:left="-284" w:right="-330"/>
        <w:rPr>
          <w:sz w:val="22"/>
          <w:szCs w:val="22"/>
        </w:rPr>
      </w:pPr>
    </w:p>
    <w:p w:rsidR="00672715" w:rsidRPr="00F2600F" w:rsidRDefault="00A3420E" w:rsidP="00CE69C0">
      <w:pPr>
        <w:pStyle w:val="BodyText"/>
        <w:ind w:left="-284" w:right="-330" w:firstLine="568"/>
        <w:jc w:val="both"/>
        <w:rPr>
          <w:sz w:val="22"/>
          <w:szCs w:val="22"/>
        </w:rPr>
      </w:pPr>
      <w:r>
        <w:rPr>
          <w:sz w:val="22"/>
          <w:szCs w:val="22"/>
        </w:rPr>
        <w:t>Î</w:t>
      </w:r>
      <w:r w:rsidR="00672715" w:rsidRPr="00F2600F">
        <w:rPr>
          <w:sz w:val="22"/>
          <w:szCs w:val="22"/>
        </w:rPr>
        <w:t>n cadrul sesiunilor de consiliere şi orientare profesională elevi care vor avea înclinaţie spre antreprenoriat vor fi selectaţi</w:t>
      </w:r>
      <w:r>
        <w:rPr>
          <w:sz w:val="22"/>
          <w:szCs w:val="22"/>
        </w:rPr>
        <w:t xml:space="preserve"> elevii</w:t>
      </w:r>
      <w:r w:rsidR="00672715" w:rsidRPr="00F2600F">
        <w:rPr>
          <w:sz w:val="22"/>
          <w:szCs w:val="22"/>
        </w:rPr>
        <w:t xml:space="preserve"> pentru activităţile privind înregistrarea şi dezvoltarea firmelor de exertciţiu/întreprinderilor simulate.</w:t>
      </w:r>
    </w:p>
    <w:p w:rsidR="00A3420E" w:rsidRDefault="00A3420E" w:rsidP="00A3420E">
      <w:pPr>
        <w:pStyle w:val="BodyText"/>
        <w:ind w:left="-284" w:right="-330"/>
        <w:jc w:val="both"/>
        <w:rPr>
          <w:sz w:val="22"/>
          <w:szCs w:val="22"/>
        </w:rPr>
      </w:pPr>
    </w:p>
    <w:p w:rsidR="00672715" w:rsidRPr="00A3420E" w:rsidRDefault="00A3420E" w:rsidP="00A3420E">
      <w:pPr>
        <w:pStyle w:val="BodyText"/>
        <w:ind w:left="-284" w:right="-330"/>
        <w:jc w:val="both"/>
        <w:rPr>
          <w:b/>
          <w:sz w:val="22"/>
          <w:szCs w:val="22"/>
        </w:rPr>
      </w:pPr>
      <w:r w:rsidRPr="00A3420E">
        <w:rPr>
          <w:b/>
          <w:sz w:val="22"/>
          <w:szCs w:val="22"/>
        </w:rPr>
        <w:t xml:space="preserve">5.2. </w:t>
      </w:r>
      <w:r w:rsidR="00CE69C0" w:rsidRPr="00A3420E">
        <w:rPr>
          <w:b/>
          <w:sz w:val="22"/>
          <w:szCs w:val="22"/>
        </w:rPr>
        <w:t>MENŢINEREA RELAŢIILOR CU GT ȘI ASIGURAREA PARTICIPĂRII ACESTUIA ÎN CADRUL ACTIVITĂŢILOR PROIECTULUI, COMPLETAREA GRUPULUI ŢINTĂ</w:t>
      </w:r>
    </w:p>
    <w:p w:rsidR="00672715" w:rsidRPr="00F2600F" w:rsidRDefault="00672715" w:rsidP="00A3420E">
      <w:pPr>
        <w:pStyle w:val="BodyText"/>
        <w:ind w:left="-284" w:right="-330" w:firstLine="992"/>
        <w:jc w:val="both"/>
        <w:rPr>
          <w:sz w:val="22"/>
          <w:szCs w:val="22"/>
        </w:rPr>
      </w:pPr>
      <w:r w:rsidRPr="00F2600F">
        <w:rPr>
          <w:sz w:val="22"/>
          <w:szCs w:val="22"/>
        </w:rPr>
        <w:t>În cadrul acestei etape persoanele responsabile de grupul ţinta vor crea o baz</w:t>
      </w:r>
      <w:r w:rsidR="00A3420E">
        <w:rPr>
          <w:sz w:val="22"/>
          <w:szCs w:val="22"/>
        </w:rPr>
        <w:t>ă</w:t>
      </w:r>
      <w:r w:rsidRPr="00F2600F">
        <w:rPr>
          <w:sz w:val="22"/>
          <w:szCs w:val="22"/>
        </w:rPr>
        <w:t xml:space="preserve"> de date cu datele de contact a grupului ţint</w:t>
      </w:r>
      <w:r w:rsidR="00A3420E">
        <w:rPr>
          <w:sz w:val="22"/>
          <w:szCs w:val="22"/>
        </w:rPr>
        <w:t>ă</w:t>
      </w:r>
      <w:r w:rsidRPr="00F2600F">
        <w:rPr>
          <w:sz w:val="22"/>
          <w:szCs w:val="22"/>
        </w:rPr>
        <w:t xml:space="preserve"> în vederea stabilirii activităţilor si modalitatea de implicare a grupului ţinta în activităţile din proiect. De asemenea, vor răspunde neclarităţilor sau întrebărilor privind desfăşurarea activităţilor </w:t>
      </w:r>
      <w:r w:rsidR="00A3420E">
        <w:rPr>
          <w:sz w:val="22"/>
          <w:szCs w:val="22"/>
        </w:rPr>
        <w:t>ș</w:t>
      </w:r>
      <w:r w:rsidRPr="00F2600F">
        <w:rPr>
          <w:sz w:val="22"/>
          <w:szCs w:val="22"/>
        </w:rPr>
        <w:t>i rolul grupului ţinta în cadrul acestora. Persoanele care se retrag din grupul ţintă vor fi înlocuite.</w:t>
      </w:r>
    </w:p>
    <w:p w:rsidR="00672715" w:rsidRPr="00F2600F" w:rsidRDefault="00672715" w:rsidP="00F64D63">
      <w:pPr>
        <w:pStyle w:val="BodyText"/>
        <w:ind w:left="-284" w:right="-330" w:firstLine="284"/>
        <w:jc w:val="both"/>
        <w:rPr>
          <w:sz w:val="22"/>
          <w:szCs w:val="22"/>
        </w:rPr>
      </w:pPr>
      <w:r w:rsidRPr="00F2600F">
        <w:rPr>
          <w:sz w:val="22"/>
          <w:szCs w:val="22"/>
        </w:rPr>
        <w:t>Grupul ţintă se va menţine datorit</w:t>
      </w:r>
      <w:r w:rsidR="00A3420E">
        <w:rPr>
          <w:sz w:val="22"/>
          <w:szCs w:val="22"/>
        </w:rPr>
        <w:t>ă</w:t>
      </w:r>
      <w:r w:rsidRPr="00F2600F">
        <w:rPr>
          <w:sz w:val="22"/>
          <w:szCs w:val="22"/>
        </w:rPr>
        <w:t xml:space="preserve"> beneficiilor oferite in cadrul proiectului si implicării active a acestora în soluţionarea următoarelor nevoi, rezultate din analizele de nevoi la nivelul angajatorilor şi la nivelul unităţilor de învăţământ vizate de către proiect:</w:t>
      </w:r>
    </w:p>
    <w:p w:rsidR="000D62AE" w:rsidRDefault="00672715" w:rsidP="00F64D63">
      <w:pPr>
        <w:pStyle w:val="ListParagraph"/>
        <w:numPr>
          <w:ilvl w:val="0"/>
          <w:numId w:val="1"/>
        </w:numPr>
        <w:tabs>
          <w:tab w:val="left" w:pos="1119"/>
          <w:tab w:val="left" w:pos="1120"/>
        </w:tabs>
        <w:ind w:left="0" w:right="-330" w:hanging="284"/>
        <w:jc w:val="both"/>
      </w:pPr>
      <w:r w:rsidRPr="00F2600F">
        <w:t>sprijin educaţional pentru realizarea stagiilor de</w:t>
      </w:r>
      <w:r w:rsidRPr="000D62AE">
        <w:rPr>
          <w:spacing w:val="-5"/>
        </w:rPr>
        <w:t xml:space="preserve"> </w:t>
      </w:r>
      <w:r w:rsidRPr="00F2600F">
        <w:t>practică;</w:t>
      </w:r>
    </w:p>
    <w:p w:rsidR="000D62AE" w:rsidRDefault="000D62AE" w:rsidP="00F64D63">
      <w:pPr>
        <w:pStyle w:val="ListParagraph"/>
        <w:numPr>
          <w:ilvl w:val="0"/>
          <w:numId w:val="1"/>
        </w:numPr>
        <w:tabs>
          <w:tab w:val="left" w:pos="1119"/>
          <w:tab w:val="left" w:pos="1120"/>
        </w:tabs>
        <w:ind w:left="0" w:right="-330" w:hanging="284"/>
        <w:jc w:val="both"/>
      </w:pPr>
      <w:r>
        <w:t>s</w:t>
      </w:r>
      <w:r w:rsidRPr="00F2600F">
        <w:t>prijin privind integrarea pe piaţa muncii prin furnizarea de servicii de consiliere şi orientare</w:t>
      </w:r>
      <w:r w:rsidRPr="000D62AE">
        <w:rPr>
          <w:spacing w:val="-19"/>
        </w:rPr>
        <w:t xml:space="preserve"> </w:t>
      </w:r>
      <w:r w:rsidRPr="00F2600F">
        <w:t>profesională;</w:t>
      </w:r>
      <w:r w:rsidRPr="000D62AE">
        <w:t xml:space="preserve"> </w:t>
      </w:r>
    </w:p>
    <w:p w:rsidR="000D62AE" w:rsidRDefault="000D62AE" w:rsidP="00F64D63">
      <w:pPr>
        <w:pStyle w:val="ListParagraph"/>
        <w:numPr>
          <w:ilvl w:val="0"/>
          <w:numId w:val="1"/>
        </w:numPr>
        <w:tabs>
          <w:tab w:val="left" w:pos="1119"/>
          <w:tab w:val="left" w:pos="1120"/>
        </w:tabs>
        <w:ind w:left="0" w:right="-330" w:hanging="284"/>
        <w:jc w:val="both"/>
      </w:pPr>
      <w:r w:rsidRPr="00F2600F">
        <w:t>dezvoltarea şi consolidarea calităţilor apreciate pe piaţa muncii de către</w:t>
      </w:r>
      <w:r w:rsidRPr="000D62AE">
        <w:rPr>
          <w:spacing w:val="-9"/>
        </w:rPr>
        <w:t xml:space="preserve"> </w:t>
      </w:r>
      <w:r w:rsidRPr="00F2600F">
        <w:t>angajatori;</w:t>
      </w:r>
    </w:p>
    <w:p w:rsidR="000D62AE" w:rsidRPr="00CE69C0" w:rsidRDefault="000D62AE" w:rsidP="00CE69C0">
      <w:pPr>
        <w:pStyle w:val="ListParagraph"/>
        <w:numPr>
          <w:ilvl w:val="0"/>
          <w:numId w:val="1"/>
        </w:numPr>
        <w:tabs>
          <w:tab w:val="left" w:pos="1119"/>
          <w:tab w:val="left" w:pos="1120"/>
        </w:tabs>
        <w:ind w:left="0" w:right="-330" w:hanging="284"/>
        <w:jc w:val="both"/>
      </w:pPr>
      <w:r>
        <w:t>i</w:t>
      </w:r>
      <w:r w:rsidRPr="00F2600F">
        <w:t>mbunătăţirea</w:t>
      </w:r>
      <w:r w:rsidRPr="000D62AE">
        <w:rPr>
          <w:spacing w:val="-4"/>
        </w:rPr>
        <w:t xml:space="preserve"> </w:t>
      </w:r>
      <w:r w:rsidRPr="00F2600F">
        <w:t>actului</w:t>
      </w:r>
      <w:r w:rsidRPr="000D62AE">
        <w:rPr>
          <w:spacing w:val="-5"/>
        </w:rPr>
        <w:t xml:space="preserve"> </w:t>
      </w:r>
      <w:r w:rsidRPr="00F2600F">
        <w:t>educaţional</w:t>
      </w:r>
      <w:r w:rsidRPr="000D62AE">
        <w:rPr>
          <w:spacing w:val="-5"/>
        </w:rPr>
        <w:t xml:space="preserve"> </w:t>
      </w:r>
      <w:r w:rsidRPr="00F2600F">
        <w:t>prin</w:t>
      </w:r>
      <w:r w:rsidRPr="000D62AE">
        <w:rPr>
          <w:spacing w:val="-5"/>
        </w:rPr>
        <w:t xml:space="preserve"> </w:t>
      </w:r>
      <w:r w:rsidRPr="00F2600F">
        <w:t>prisma</w:t>
      </w:r>
      <w:r w:rsidRPr="000D62AE">
        <w:rPr>
          <w:spacing w:val="-5"/>
        </w:rPr>
        <w:t xml:space="preserve"> </w:t>
      </w:r>
      <w:r w:rsidRPr="00F2600F">
        <w:t>dezvoltării</w:t>
      </w:r>
      <w:r w:rsidRPr="000D62AE">
        <w:rPr>
          <w:spacing w:val="-5"/>
        </w:rPr>
        <w:t xml:space="preserve"> </w:t>
      </w:r>
      <w:r w:rsidRPr="00F2600F">
        <w:t>de</w:t>
      </w:r>
      <w:r w:rsidRPr="000D62AE">
        <w:rPr>
          <w:spacing w:val="-5"/>
        </w:rPr>
        <w:t xml:space="preserve"> </w:t>
      </w:r>
      <w:r w:rsidRPr="00F2600F">
        <w:t>parteneriate</w:t>
      </w:r>
      <w:r w:rsidRPr="000D62AE">
        <w:rPr>
          <w:spacing w:val="-4"/>
        </w:rPr>
        <w:t xml:space="preserve"> </w:t>
      </w:r>
      <w:r w:rsidRPr="00F2600F">
        <w:t>între</w:t>
      </w:r>
      <w:r w:rsidRPr="000D62AE">
        <w:rPr>
          <w:spacing w:val="-4"/>
        </w:rPr>
        <w:t xml:space="preserve"> </w:t>
      </w:r>
      <w:r w:rsidRPr="00F2600F">
        <w:t>factorii</w:t>
      </w:r>
      <w:r w:rsidRPr="000D62AE">
        <w:rPr>
          <w:spacing w:val="-4"/>
        </w:rPr>
        <w:t xml:space="preserve"> </w:t>
      </w:r>
      <w:r w:rsidRPr="00F2600F">
        <w:t>cheie</w:t>
      </w:r>
      <w:r w:rsidRPr="000D62AE">
        <w:rPr>
          <w:spacing w:val="-4"/>
        </w:rPr>
        <w:t xml:space="preserve"> </w:t>
      </w:r>
      <w:r w:rsidRPr="00F2600F">
        <w:t>în</w:t>
      </w:r>
      <w:r w:rsidRPr="000D62AE">
        <w:rPr>
          <w:spacing w:val="-4"/>
        </w:rPr>
        <w:t xml:space="preserve"> </w:t>
      </w:r>
      <w:r w:rsidRPr="00F2600F">
        <w:t>procesul</w:t>
      </w:r>
      <w:r w:rsidRPr="000D62AE">
        <w:rPr>
          <w:spacing w:val="-5"/>
        </w:rPr>
        <w:t xml:space="preserve"> </w:t>
      </w:r>
      <w:r w:rsidRPr="00F2600F">
        <w:t>educaţional</w:t>
      </w:r>
      <w:r w:rsidRPr="000D62AE">
        <w:rPr>
          <w:spacing w:val="-5"/>
        </w:rPr>
        <w:t xml:space="preserve"> </w:t>
      </w:r>
      <w:r w:rsidRPr="00F2600F">
        <w:t>(unităţi</w:t>
      </w:r>
      <w:r w:rsidRPr="000D62AE">
        <w:rPr>
          <w:spacing w:val="-4"/>
        </w:rPr>
        <w:t xml:space="preserve"> </w:t>
      </w:r>
      <w:r w:rsidRPr="00F2600F">
        <w:t>de învăţământ, parteneri de practică, sectorul</w:t>
      </w:r>
      <w:r w:rsidRPr="000D62AE">
        <w:rPr>
          <w:spacing w:val="-4"/>
        </w:rPr>
        <w:t xml:space="preserve"> </w:t>
      </w:r>
      <w:r w:rsidRPr="00F2600F">
        <w:t>privat).</w:t>
      </w:r>
    </w:p>
    <w:p w:rsidR="00672715" w:rsidRPr="00F2600F" w:rsidRDefault="00672715" w:rsidP="00672715">
      <w:pPr>
        <w:pStyle w:val="BodyText"/>
        <w:ind w:left="-284" w:right="-330"/>
        <w:rPr>
          <w:sz w:val="22"/>
          <w:szCs w:val="22"/>
        </w:rPr>
      </w:pPr>
      <w:r w:rsidRPr="00F2600F">
        <w:rPr>
          <w:sz w:val="22"/>
          <w:szCs w:val="22"/>
        </w:rPr>
        <w:t>Ca urmare a implementării proiectului grupul ţintă se va bucura de următoarele beneficii reale:</w:t>
      </w:r>
    </w:p>
    <w:p w:rsidR="00F64D63" w:rsidRDefault="00672715" w:rsidP="00F64D63">
      <w:pPr>
        <w:pStyle w:val="ListParagraph"/>
        <w:numPr>
          <w:ilvl w:val="0"/>
          <w:numId w:val="1"/>
        </w:numPr>
        <w:tabs>
          <w:tab w:val="left" w:pos="1119"/>
          <w:tab w:val="left" w:pos="1120"/>
        </w:tabs>
        <w:ind w:left="0" w:right="-330" w:hanging="284"/>
        <w:jc w:val="both"/>
      </w:pPr>
      <w:r w:rsidRPr="00F2600F">
        <w:t>creşterea</w:t>
      </w:r>
      <w:r w:rsidRPr="000D62AE">
        <w:rPr>
          <w:spacing w:val="-4"/>
        </w:rPr>
        <w:t xml:space="preserve"> </w:t>
      </w:r>
      <w:r w:rsidRPr="00F2600F">
        <w:t>oportunităţilor</w:t>
      </w:r>
      <w:r w:rsidRPr="000D62AE">
        <w:rPr>
          <w:spacing w:val="-5"/>
        </w:rPr>
        <w:t xml:space="preserve"> </w:t>
      </w:r>
      <w:r w:rsidRPr="00F2600F">
        <w:t>de</w:t>
      </w:r>
      <w:r w:rsidRPr="000D62AE">
        <w:rPr>
          <w:spacing w:val="-4"/>
        </w:rPr>
        <w:t xml:space="preserve"> </w:t>
      </w:r>
      <w:r w:rsidRPr="00F2600F">
        <w:t>integrare</w:t>
      </w:r>
      <w:r w:rsidRPr="000D62AE">
        <w:rPr>
          <w:spacing w:val="-4"/>
        </w:rPr>
        <w:t xml:space="preserve"> </w:t>
      </w:r>
      <w:r w:rsidRPr="00F2600F">
        <w:t>pe</w:t>
      </w:r>
      <w:r w:rsidRPr="000D62AE">
        <w:rPr>
          <w:spacing w:val="-5"/>
        </w:rPr>
        <w:t xml:space="preserve"> </w:t>
      </w:r>
      <w:r w:rsidRPr="00F2600F">
        <w:t>piaţa</w:t>
      </w:r>
      <w:r w:rsidRPr="000D62AE">
        <w:rPr>
          <w:spacing w:val="-4"/>
        </w:rPr>
        <w:t xml:space="preserve"> </w:t>
      </w:r>
      <w:r w:rsidRPr="00F2600F">
        <w:t>muncii</w:t>
      </w:r>
      <w:r w:rsidRPr="000D62AE">
        <w:rPr>
          <w:spacing w:val="-4"/>
        </w:rPr>
        <w:t xml:space="preserve"> </w:t>
      </w:r>
      <w:r w:rsidRPr="00F2600F">
        <w:t>prin</w:t>
      </w:r>
      <w:r w:rsidRPr="000D62AE">
        <w:rPr>
          <w:spacing w:val="-4"/>
        </w:rPr>
        <w:t xml:space="preserve"> </w:t>
      </w:r>
      <w:r w:rsidRPr="00F2600F">
        <w:t>dezvoltarea</w:t>
      </w:r>
      <w:r w:rsidRPr="000D62AE">
        <w:rPr>
          <w:spacing w:val="-5"/>
        </w:rPr>
        <w:t xml:space="preserve"> </w:t>
      </w:r>
      <w:r w:rsidRPr="00F2600F">
        <w:t>de</w:t>
      </w:r>
      <w:r w:rsidRPr="000D62AE">
        <w:rPr>
          <w:spacing w:val="-4"/>
        </w:rPr>
        <w:t xml:space="preserve"> </w:t>
      </w:r>
      <w:r w:rsidRPr="00F2600F">
        <w:t>mecanisme</w:t>
      </w:r>
      <w:r w:rsidRPr="000D62AE">
        <w:rPr>
          <w:spacing w:val="-4"/>
        </w:rPr>
        <w:t xml:space="preserve"> </w:t>
      </w:r>
      <w:r w:rsidRPr="00F2600F">
        <w:t>locale</w:t>
      </w:r>
      <w:r w:rsidRPr="000D62AE">
        <w:rPr>
          <w:spacing w:val="-4"/>
        </w:rPr>
        <w:t xml:space="preserve"> </w:t>
      </w:r>
      <w:r w:rsidRPr="00F2600F">
        <w:t>de</w:t>
      </w:r>
      <w:r w:rsidRPr="000D62AE">
        <w:rPr>
          <w:spacing w:val="-5"/>
        </w:rPr>
        <w:t xml:space="preserve"> </w:t>
      </w:r>
      <w:r w:rsidRPr="00F2600F">
        <w:t>cooperare</w:t>
      </w:r>
      <w:r w:rsidRPr="000D62AE">
        <w:rPr>
          <w:spacing w:val="-3"/>
        </w:rPr>
        <w:t xml:space="preserve"> </w:t>
      </w:r>
      <w:r w:rsidRPr="00F2600F">
        <w:t>cu</w:t>
      </w:r>
      <w:r w:rsidRPr="000D62AE">
        <w:rPr>
          <w:spacing w:val="-4"/>
        </w:rPr>
        <w:t xml:space="preserve"> </w:t>
      </w:r>
      <w:r w:rsidRPr="00F2600F">
        <w:t>potenţiali angajatori din zona vizată de către</w:t>
      </w:r>
      <w:r w:rsidRPr="000D62AE">
        <w:rPr>
          <w:spacing w:val="-4"/>
        </w:rPr>
        <w:t xml:space="preserve"> </w:t>
      </w:r>
      <w:r w:rsidRPr="00F2600F">
        <w:t>proiect;</w:t>
      </w:r>
    </w:p>
    <w:p w:rsidR="00F64D63" w:rsidRDefault="000D62AE" w:rsidP="00F64D63">
      <w:pPr>
        <w:pStyle w:val="ListParagraph"/>
        <w:numPr>
          <w:ilvl w:val="0"/>
          <w:numId w:val="1"/>
        </w:numPr>
        <w:tabs>
          <w:tab w:val="left" w:pos="1119"/>
          <w:tab w:val="left" w:pos="1120"/>
        </w:tabs>
        <w:ind w:left="0" w:right="-330" w:hanging="284"/>
        <w:jc w:val="both"/>
      </w:pPr>
      <w:r w:rsidRPr="00F2600F">
        <w:t>participarea</w:t>
      </w:r>
      <w:r w:rsidRPr="00F64D63">
        <w:rPr>
          <w:spacing w:val="-6"/>
        </w:rPr>
        <w:t xml:space="preserve"> </w:t>
      </w:r>
      <w:r w:rsidRPr="00F2600F">
        <w:t>elevilor,</w:t>
      </w:r>
      <w:r w:rsidRPr="00F64D63">
        <w:rPr>
          <w:spacing w:val="-6"/>
        </w:rPr>
        <w:t xml:space="preserve"> </w:t>
      </w:r>
      <w:r w:rsidRPr="00F2600F">
        <w:t>în</w:t>
      </w:r>
      <w:r w:rsidRPr="00F64D63">
        <w:rPr>
          <w:spacing w:val="-5"/>
        </w:rPr>
        <w:t xml:space="preserve"> </w:t>
      </w:r>
      <w:r w:rsidRPr="00F2600F">
        <w:t>mod</w:t>
      </w:r>
      <w:r w:rsidRPr="00F64D63">
        <w:rPr>
          <w:spacing w:val="-4"/>
        </w:rPr>
        <w:t xml:space="preserve"> </w:t>
      </w:r>
      <w:r w:rsidRPr="00F2600F">
        <w:t>gratuit,</w:t>
      </w:r>
      <w:r w:rsidRPr="00F64D63">
        <w:rPr>
          <w:spacing w:val="-6"/>
        </w:rPr>
        <w:t xml:space="preserve"> </w:t>
      </w:r>
      <w:r w:rsidRPr="00F2600F">
        <w:t>la</w:t>
      </w:r>
      <w:r w:rsidRPr="00F64D63">
        <w:rPr>
          <w:spacing w:val="-6"/>
        </w:rPr>
        <w:t xml:space="preserve"> </w:t>
      </w:r>
      <w:r w:rsidRPr="00F2600F">
        <w:t>workshop-uri,</w:t>
      </w:r>
      <w:r w:rsidRPr="00F64D63">
        <w:rPr>
          <w:spacing w:val="-5"/>
        </w:rPr>
        <w:t xml:space="preserve"> </w:t>
      </w:r>
      <w:r w:rsidRPr="00F2600F">
        <w:t>prezentate</w:t>
      </w:r>
      <w:r w:rsidRPr="00F64D63">
        <w:rPr>
          <w:spacing w:val="-6"/>
        </w:rPr>
        <w:t xml:space="preserve"> </w:t>
      </w:r>
      <w:r w:rsidRPr="00F2600F">
        <w:t>într-o</w:t>
      </w:r>
      <w:r w:rsidRPr="00F64D63">
        <w:rPr>
          <w:spacing w:val="-5"/>
        </w:rPr>
        <w:t xml:space="preserve"> </w:t>
      </w:r>
      <w:r w:rsidRPr="00F2600F">
        <w:t>manieră</w:t>
      </w:r>
      <w:r w:rsidRPr="00F64D63">
        <w:rPr>
          <w:spacing w:val="-5"/>
        </w:rPr>
        <w:t xml:space="preserve"> </w:t>
      </w:r>
      <w:r w:rsidRPr="00F2600F">
        <w:t>interactivă,</w:t>
      </w:r>
      <w:r w:rsidRPr="00F64D63">
        <w:rPr>
          <w:spacing w:val="-5"/>
        </w:rPr>
        <w:t xml:space="preserve"> </w:t>
      </w:r>
      <w:r w:rsidRPr="00F2600F">
        <w:t>în</w:t>
      </w:r>
      <w:r w:rsidRPr="00F64D63">
        <w:rPr>
          <w:spacing w:val="-5"/>
        </w:rPr>
        <w:t xml:space="preserve"> </w:t>
      </w:r>
      <w:r w:rsidRPr="00F2600F">
        <w:t>mijloace</w:t>
      </w:r>
      <w:r w:rsidRPr="00F64D63">
        <w:rPr>
          <w:spacing w:val="-5"/>
        </w:rPr>
        <w:t xml:space="preserve"> </w:t>
      </w:r>
      <w:r w:rsidRPr="00F2600F">
        <w:t>moderne</w:t>
      </w:r>
      <w:r w:rsidRPr="00F64D63">
        <w:rPr>
          <w:spacing w:val="-5"/>
        </w:rPr>
        <w:t xml:space="preserve"> </w:t>
      </w:r>
      <w:r w:rsidRPr="00F2600F">
        <w:t>de</w:t>
      </w:r>
      <w:r w:rsidRPr="00F64D63">
        <w:rPr>
          <w:spacing w:val="-5"/>
        </w:rPr>
        <w:t xml:space="preserve"> </w:t>
      </w:r>
      <w:r w:rsidRPr="00F2600F">
        <w:t>prezentare</w:t>
      </w:r>
    </w:p>
    <w:p w:rsidR="00F64D63" w:rsidRDefault="000D62AE" w:rsidP="00F64D63">
      <w:pPr>
        <w:pStyle w:val="ListParagraph"/>
        <w:numPr>
          <w:ilvl w:val="0"/>
          <w:numId w:val="1"/>
        </w:numPr>
        <w:tabs>
          <w:tab w:val="left" w:pos="1119"/>
          <w:tab w:val="left" w:pos="1120"/>
        </w:tabs>
        <w:ind w:left="0" w:right="-330" w:hanging="284"/>
        <w:jc w:val="both"/>
      </w:pPr>
      <w:r w:rsidRPr="00F2600F">
        <w:t>facilitarea</w:t>
      </w:r>
      <w:r w:rsidRPr="00F64D63">
        <w:rPr>
          <w:spacing w:val="-4"/>
        </w:rPr>
        <w:t xml:space="preserve"> </w:t>
      </w:r>
      <w:r w:rsidRPr="00F2600F">
        <w:t>în</w:t>
      </w:r>
      <w:r w:rsidRPr="00F64D63">
        <w:rPr>
          <w:spacing w:val="-4"/>
        </w:rPr>
        <w:t xml:space="preserve"> </w:t>
      </w:r>
      <w:r w:rsidRPr="00F2600F">
        <w:t>mod</w:t>
      </w:r>
      <w:r w:rsidRPr="00F64D63">
        <w:rPr>
          <w:spacing w:val="-4"/>
        </w:rPr>
        <w:t xml:space="preserve"> </w:t>
      </w:r>
      <w:r w:rsidRPr="00F2600F">
        <w:t>gratuit</w:t>
      </w:r>
      <w:r w:rsidRPr="00F64D63">
        <w:rPr>
          <w:spacing w:val="-5"/>
        </w:rPr>
        <w:t xml:space="preserve"> </w:t>
      </w:r>
      <w:r w:rsidRPr="00F2600F">
        <w:t>a</w:t>
      </w:r>
      <w:r w:rsidRPr="00F64D63">
        <w:rPr>
          <w:spacing w:val="-5"/>
        </w:rPr>
        <w:t xml:space="preserve"> </w:t>
      </w:r>
      <w:r w:rsidRPr="00F2600F">
        <w:t>accesului</w:t>
      </w:r>
      <w:r w:rsidRPr="00F64D63">
        <w:rPr>
          <w:spacing w:val="-5"/>
        </w:rPr>
        <w:t xml:space="preserve"> </w:t>
      </w:r>
      <w:r w:rsidRPr="00F2600F">
        <w:t>la</w:t>
      </w:r>
      <w:r w:rsidRPr="00F64D63">
        <w:rPr>
          <w:spacing w:val="-4"/>
        </w:rPr>
        <w:t xml:space="preserve"> </w:t>
      </w:r>
      <w:r w:rsidRPr="00F2600F">
        <w:t>instrumentele,</w:t>
      </w:r>
      <w:r w:rsidRPr="00F64D63">
        <w:rPr>
          <w:spacing w:val="-5"/>
        </w:rPr>
        <w:t xml:space="preserve"> </w:t>
      </w:r>
      <w:r w:rsidRPr="00F2600F">
        <w:t>utilajele</w:t>
      </w:r>
      <w:r w:rsidRPr="00F64D63">
        <w:rPr>
          <w:spacing w:val="-5"/>
        </w:rPr>
        <w:t xml:space="preserve"> </w:t>
      </w:r>
      <w:r w:rsidRPr="00F2600F">
        <w:t>şi</w:t>
      </w:r>
      <w:r w:rsidRPr="00F64D63">
        <w:rPr>
          <w:spacing w:val="-4"/>
        </w:rPr>
        <w:t xml:space="preserve"> </w:t>
      </w:r>
      <w:r w:rsidRPr="00F2600F">
        <w:t>cunoştinţele</w:t>
      </w:r>
      <w:r w:rsidRPr="00F64D63">
        <w:rPr>
          <w:spacing w:val="-4"/>
        </w:rPr>
        <w:t xml:space="preserve"> </w:t>
      </w:r>
      <w:r w:rsidRPr="00F2600F">
        <w:t>puse</w:t>
      </w:r>
      <w:r w:rsidRPr="00F64D63">
        <w:rPr>
          <w:spacing w:val="-5"/>
        </w:rPr>
        <w:t xml:space="preserve"> </w:t>
      </w:r>
      <w:r w:rsidRPr="00F2600F">
        <w:t>la</w:t>
      </w:r>
      <w:r w:rsidRPr="00F64D63">
        <w:rPr>
          <w:spacing w:val="-4"/>
        </w:rPr>
        <w:t xml:space="preserve"> </w:t>
      </w:r>
      <w:r w:rsidRPr="00F2600F">
        <w:t>dispoziţie</w:t>
      </w:r>
      <w:r w:rsidRPr="00F64D63">
        <w:rPr>
          <w:spacing w:val="-5"/>
        </w:rPr>
        <w:t xml:space="preserve"> </w:t>
      </w:r>
      <w:r w:rsidRPr="00F2600F">
        <w:t>de</w:t>
      </w:r>
      <w:r w:rsidRPr="00F64D63">
        <w:rPr>
          <w:spacing w:val="-5"/>
        </w:rPr>
        <w:t xml:space="preserve"> </w:t>
      </w:r>
      <w:r w:rsidRPr="00F2600F">
        <w:t>către</w:t>
      </w:r>
      <w:r w:rsidRPr="00F64D63">
        <w:rPr>
          <w:spacing w:val="-4"/>
        </w:rPr>
        <w:t xml:space="preserve"> </w:t>
      </w:r>
      <w:r w:rsidRPr="00F2600F">
        <w:t>partenerii</w:t>
      </w:r>
      <w:r w:rsidRPr="00F64D63">
        <w:rPr>
          <w:spacing w:val="-5"/>
        </w:rPr>
        <w:t xml:space="preserve"> </w:t>
      </w:r>
      <w:r w:rsidRPr="00F2600F">
        <w:t>de</w:t>
      </w:r>
      <w:r w:rsidRPr="00F64D63">
        <w:rPr>
          <w:spacing w:val="-4"/>
        </w:rPr>
        <w:t xml:space="preserve"> </w:t>
      </w:r>
      <w:r w:rsidRPr="00F2600F">
        <w:t>practică;</w:t>
      </w:r>
    </w:p>
    <w:p w:rsidR="000D62AE" w:rsidRPr="00F2600F" w:rsidRDefault="000D62AE" w:rsidP="00F64D63">
      <w:pPr>
        <w:pStyle w:val="ListParagraph"/>
        <w:numPr>
          <w:ilvl w:val="0"/>
          <w:numId w:val="1"/>
        </w:numPr>
        <w:tabs>
          <w:tab w:val="left" w:pos="1119"/>
          <w:tab w:val="left" w:pos="1120"/>
        </w:tabs>
        <w:ind w:left="0" w:right="-330" w:hanging="284"/>
        <w:jc w:val="both"/>
      </w:pPr>
      <w:r w:rsidRPr="00F2600F">
        <w:t>acordarea de burse financiare pentru absolvirea stagiilor de</w:t>
      </w:r>
      <w:r w:rsidRPr="00F64D63">
        <w:rPr>
          <w:spacing w:val="-9"/>
        </w:rPr>
        <w:t xml:space="preserve"> </w:t>
      </w:r>
      <w:r w:rsidRPr="00F2600F">
        <w:t>practică.</w:t>
      </w:r>
    </w:p>
    <w:p w:rsidR="00672715" w:rsidRPr="00F2600F" w:rsidRDefault="00672715" w:rsidP="00672715">
      <w:pPr>
        <w:autoSpaceDE w:val="0"/>
        <w:autoSpaceDN w:val="0"/>
        <w:adjustRightInd w:val="0"/>
        <w:spacing w:after="0" w:line="240" w:lineRule="auto"/>
        <w:ind w:left="-284" w:right="-330"/>
        <w:rPr>
          <w:rFonts w:ascii="Arial" w:hAnsi="Arial" w:cs="Arial"/>
          <w:b/>
          <w:bCs/>
          <w:color w:val="C00000"/>
        </w:rPr>
      </w:pPr>
    </w:p>
    <w:p w:rsidR="00672715" w:rsidRPr="00DA4784" w:rsidRDefault="005276CA" w:rsidP="00DA4784">
      <w:pPr>
        <w:pStyle w:val="ListParagraph"/>
        <w:numPr>
          <w:ilvl w:val="1"/>
          <w:numId w:val="9"/>
        </w:numPr>
        <w:adjustRightInd w:val="0"/>
        <w:ind w:right="-330"/>
        <w:rPr>
          <w:b/>
          <w:bCs/>
          <w:iCs/>
        </w:rPr>
      </w:pPr>
      <w:r w:rsidRPr="00DA4784">
        <w:rPr>
          <w:b/>
          <w:bCs/>
          <w:iCs/>
        </w:rPr>
        <w:t>GESTIONARE GRUPULUI ȚINTĂ</w:t>
      </w:r>
    </w:p>
    <w:p w:rsidR="005276CA" w:rsidRPr="005276CA" w:rsidRDefault="005276CA" w:rsidP="00672715">
      <w:pPr>
        <w:autoSpaceDE w:val="0"/>
        <w:autoSpaceDN w:val="0"/>
        <w:adjustRightInd w:val="0"/>
        <w:spacing w:after="0" w:line="240" w:lineRule="auto"/>
        <w:ind w:left="-284" w:right="-330"/>
        <w:rPr>
          <w:rFonts w:ascii="Arial" w:hAnsi="Arial" w:cs="Arial"/>
          <w:b/>
          <w:bCs/>
          <w:iCs/>
        </w:rPr>
      </w:pPr>
    </w:p>
    <w:p w:rsidR="00DA4784" w:rsidRDefault="00672715" w:rsidP="00DA4784">
      <w:pPr>
        <w:autoSpaceDE w:val="0"/>
        <w:autoSpaceDN w:val="0"/>
        <w:adjustRightInd w:val="0"/>
        <w:spacing w:after="0" w:line="240" w:lineRule="auto"/>
        <w:ind w:left="-284" w:right="-330"/>
        <w:rPr>
          <w:rFonts w:ascii="Arial" w:hAnsi="Arial" w:cs="Arial"/>
        </w:rPr>
      </w:pPr>
      <w:r w:rsidRPr="00DA4784">
        <w:rPr>
          <w:rFonts w:ascii="Arial" w:hAnsi="Arial" w:cs="Arial"/>
        </w:rPr>
        <w:t>Activitățile desfășurate în raport cu gestionarea grupului țintă sunt:</w:t>
      </w:r>
    </w:p>
    <w:p w:rsidR="00DA4784" w:rsidRPr="00DA4784" w:rsidRDefault="00DA4784" w:rsidP="00DA4784">
      <w:pPr>
        <w:pStyle w:val="ListParagraph"/>
        <w:numPr>
          <w:ilvl w:val="0"/>
          <w:numId w:val="10"/>
        </w:numPr>
        <w:adjustRightInd w:val="0"/>
        <w:ind w:right="-330"/>
      </w:pPr>
      <w:r w:rsidRPr="00DA4784">
        <w:rPr>
          <w:iCs/>
        </w:rPr>
        <w:t>Gestionare grup țintă - derulare programe de consiliere și orientare profesională pentru elevi (recrutare, înregistrare, menținere)</w:t>
      </w:r>
    </w:p>
    <w:p w:rsidR="00DA4784" w:rsidRPr="00DA4784" w:rsidRDefault="00DA4784" w:rsidP="00DA4784">
      <w:pPr>
        <w:pStyle w:val="ListParagraph"/>
        <w:numPr>
          <w:ilvl w:val="0"/>
          <w:numId w:val="10"/>
        </w:numPr>
        <w:adjustRightInd w:val="0"/>
        <w:ind w:right="-330"/>
      </w:pPr>
      <w:r w:rsidRPr="00DA4784">
        <w:rPr>
          <w:iCs/>
        </w:rPr>
        <w:t>Gestionare grup țintă - stagii de practică (înregistrare, menținere)</w:t>
      </w:r>
    </w:p>
    <w:p w:rsidR="00DA4784" w:rsidRPr="00DA4784" w:rsidRDefault="00672715" w:rsidP="00DA4784">
      <w:pPr>
        <w:pStyle w:val="ListParagraph"/>
        <w:numPr>
          <w:ilvl w:val="0"/>
          <w:numId w:val="6"/>
        </w:numPr>
        <w:adjustRightInd w:val="0"/>
        <w:ind w:right="-330"/>
        <w:rPr>
          <w:iCs/>
        </w:rPr>
      </w:pPr>
      <w:r w:rsidRPr="00DA4784">
        <w:rPr>
          <w:iCs/>
        </w:rPr>
        <w:t xml:space="preserve">Gestionare grup țintă - derulare programe </w:t>
      </w:r>
      <w:r w:rsidR="00DA4784" w:rsidRPr="00DA4784">
        <w:rPr>
          <w:iCs/>
        </w:rPr>
        <w:t xml:space="preserve">de </w:t>
      </w:r>
      <w:r w:rsidR="00DA4784" w:rsidRPr="00DA4784">
        <w:t>Înregistrarea şi dezvoltarea firmelor de exerciţiu/intreprinderilor</w:t>
      </w:r>
      <w:r w:rsidR="00DA4784" w:rsidRPr="00DA4784">
        <w:rPr>
          <w:spacing w:val="-5"/>
        </w:rPr>
        <w:t xml:space="preserve"> </w:t>
      </w:r>
      <w:r w:rsidR="00DA4784" w:rsidRPr="00DA4784">
        <w:t xml:space="preserve">simulare. </w:t>
      </w:r>
      <w:r w:rsidRPr="00DA4784">
        <w:rPr>
          <w:iCs/>
        </w:rPr>
        <w:t>(recrutare, înregistrare, menținere)</w:t>
      </w:r>
    </w:p>
    <w:p w:rsidR="00DA4784" w:rsidRDefault="00DA4784" w:rsidP="00672715">
      <w:pPr>
        <w:autoSpaceDE w:val="0"/>
        <w:autoSpaceDN w:val="0"/>
        <w:adjustRightInd w:val="0"/>
        <w:spacing w:after="0" w:line="240" w:lineRule="auto"/>
        <w:ind w:left="-284" w:right="-330"/>
        <w:rPr>
          <w:rFonts w:ascii="Arial" w:hAnsi="Arial" w:cs="Arial"/>
        </w:rPr>
      </w:pPr>
    </w:p>
    <w:p w:rsidR="00672715" w:rsidRPr="0015097B" w:rsidRDefault="009B3ADC" w:rsidP="009B3ADC">
      <w:pPr>
        <w:autoSpaceDE w:val="0"/>
        <w:autoSpaceDN w:val="0"/>
        <w:adjustRightInd w:val="0"/>
        <w:spacing w:after="0" w:line="240" w:lineRule="auto"/>
        <w:ind w:left="-284" w:right="-330" w:firstLine="360"/>
        <w:jc w:val="both"/>
        <w:rPr>
          <w:rFonts w:ascii="Arial" w:hAnsi="Arial" w:cs="Arial"/>
        </w:rPr>
      </w:pPr>
      <w:r w:rsidRPr="0015097B">
        <w:rPr>
          <w:rFonts w:ascii="Arial" w:hAnsi="Arial" w:cs="Arial"/>
        </w:rPr>
        <w:t xml:space="preserve">Pentru realizarea obiectivelor proiectului, experții responsabili vor monitoriza permanent participarea </w:t>
      </w:r>
      <w:r w:rsidR="00672715" w:rsidRPr="0015097B">
        <w:rPr>
          <w:rFonts w:ascii="Arial" w:hAnsi="Arial" w:cs="Arial"/>
        </w:rPr>
        <w:t>Grupul</w:t>
      </w:r>
      <w:r w:rsidRPr="0015097B">
        <w:rPr>
          <w:rFonts w:ascii="Arial" w:hAnsi="Arial" w:cs="Arial"/>
        </w:rPr>
        <w:t>ui</w:t>
      </w:r>
      <w:r w:rsidR="00672715" w:rsidRPr="0015097B">
        <w:rPr>
          <w:rFonts w:ascii="Arial" w:hAnsi="Arial" w:cs="Arial"/>
        </w:rPr>
        <w:t xml:space="preserve"> țintă select</w:t>
      </w:r>
      <w:r w:rsidR="00DA4784" w:rsidRPr="0015097B">
        <w:rPr>
          <w:rFonts w:ascii="Arial" w:hAnsi="Arial" w:cs="Arial"/>
        </w:rPr>
        <w:t>at</w:t>
      </w:r>
      <w:r w:rsidRPr="0015097B">
        <w:rPr>
          <w:rFonts w:ascii="Arial" w:hAnsi="Arial" w:cs="Arial"/>
        </w:rPr>
        <w:t xml:space="preserve"> la activitățile prevăzute. D</w:t>
      </w:r>
      <w:r w:rsidR="00672715" w:rsidRPr="0015097B">
        <w:rPr>
          <w:rFonts w:ascii="Arial" w:hAnsi="Arial" w:cs="Arial"/>
        </w:rPr>
        <w:t>aca se constata absența</w:t>
      </w:r>
      <w:r w:rsidRPr="0015097B">
        <w:rPr>
          <w:rFonts w:ascii="Arial" w:hAnsi="Arial" w:cs="Arial"/>
        </w:rPr>
        <w:t xml:space="preserve"> </w:t>
      </w:r>
      <w:r w:rsidR="00672715" w:rsidRPr="0015097B">
        <w:rPr>
          <w:rFonts w:ascii="Arial" w:hAnsi="Arial" w:cs="Arial"/>
        </w:rPr>
        <w:t xml:space="preserve">motivata/nemotivata peste limita admisă, se va contacta </w:t>
      </w:r>
      <w:r w:rsidRPr="0015097B">
        <w:rPr>
          <w:rFonts w:ascii="Arial" w:hAnsi="Arial" w:cs="Arial"/>
        </w:rPr>
        <w:t>elevul</w:t>
      </w:r>
      <w:r w:rsidR="00672715" w:rsidRPr="0015097B">
        <w:rPr>
          <w:rFonts w:ascii="Arial" w:hAnsi="Arial" w:cs="Arial"/>
        </w:rPr>
        <w:t xml:space="preserve"> și se va stabili modul de</w:t>
      </w:r>
      <w:r w:rsidRPr="0015097B">
        <w:rPr>
          <w:rFonts w:ascii="Arial" w:hAnsi="Arial" w:cs="Arial"/>
        </w:rPr>
        <w:t xml:space="preserve"> </w:t>
      </w:r>
      <w:r w:rsidR="00672715" w:rsidRPr="0015097B">
        <w:rPr>
          <w:rFonts w:ascii="Arial" w:hAnsi="Arial" w:cs="Arial"/>
        </w:rPr>
        <w:t>recuperare a orelor.</w:t>
      </w:r>
    </w:p>
    <w:p w:rsidR="00D92F79" w:rsidRPr="0015097B" w:rsidRDefault="00672715"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Pentru menținerea în proiect a grupului țintă se au în vedere urmatoarele:</w:t>
      </w:r>
    </w:p>
    <w:p w:rsidR="00D92F79" w:rsidRPr="0015097B" w:rsidRDefault="00D92F79"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 se va conștientiza permanent grupul țintă cu privire la beneficiile proiectului și i se va aduce la cunoștință despre finanțarea nerambursabilă de care beneficiază.</w:t>
      </w:r>
    </w:p>
    <w:p w:rsidR="00672715" w:rsidRPr="0015097B" w:rsidRDefault="00672715"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 flexibilizare</w:t>
      </w:r>
      <w:r w:rsidR="00D92F79" w:rsidRPr="0015097B">
        <w:rPr>
          <w:rFonts w:ascii="Arial" w:hAnsi="Arial" w:cs="Arial"/>
        </w:rPr>
        <w:t>a</w:t>
      </w:r>
      <w:r w:rsidRPr="0015097B">
        <w:rPr>
          <w:rFonts w:ascii="Arial" w:hAnsi="Arial" w:cs="Arial"/>
        </w:rPr>
        <w:t xml:space="preserve"> program</w:t>
      </w:r>
      <w:r w:rsidR="00D92F79" w:rsidRPr="0015097B">
        <w:rPr>
          <w:rFonts w:ascii="Arial" w:hAnsi="Arial" w:cs="Arial"/>
        </w:rPr>
        <w:t>ului de</w:t>
      </w:r>
      <w:r w:rsidRPr="0015097B">
        <w:rPr>
          <w:rFonts w:ascii="Arial" w:hAnsi="Arial" w:cs="Arial"/>
        </w:rPr>
        <w:t xml:space="preserve"> instruire în funcție de disponib</w:t>
      </w:r>
      <w:r w:rsidR="00D92F79" w:rsidRPr="0015097B">
        <w:rPr>
          <w:rFonts w:ascii="Arial" w:hAnsi="Arial" w:cs="Arial"/>
        </w:rPr>
        <w:t>i</w:t>
      </w:r>
      <w:r w:rsidRPr="0015097B">
        <w:rPr>
          <w:rFonts w:ascii="Arial" w:hAnsi="Arial" w:cs="Arial"/>
        </w:rPr>
        <w:t>litatea participantilor.</w:t>
      </w:r>
    </w:p>
    <w:p w:rsidR="00672715" w:rsidRPr="0015097B" w:rsidRDefault="00D92F79"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 b</w:t>
      </w:r>
      <w:r w:rsidR="00672715" w:rsidRPr="0015097B">
        <w:rPr>
          <w:rFonts w:ascii="Arial" w:hAnsi="Arial" w:cs="Arial"/>
        </w:rPr>
        <w:t>eneficiarii selectați pentru finanțare participă la un atelier de lucru pentru comunicare și</w:t>
      </w:r>
      <w:r w:rsidRPr="0015097B">
        <w:rPr>
          <w:rFonts w:ascii="Arial" w:hAnsi="Arial" w:cs="Arial"/>
        </w:rPr>
        <w:t xml:space="preserve"> </w:t>
      </w:r>
      <w:r w:rsidR="00672715" w:rsidRPr="0015097B">
        <w:rPr>
          <w:rFonts w:ascii="Arial" w:hAnsi="Arial" w:cs="Arial"/>
        </w:rPr>
        <w:t>dezbatere proceduri</w:t>
      </w:r>
      <w:r w:rsidRPr="0015097B">
        <w:rPr>
          <w:rFonts w:ascii="Arial" w:hAnsi="Arial" w:cs="Arial"/>
        </w:rPr>
        <w:t xml:space="preserve"> ce trebuiesc urmate. Expertul Responsabil</w:t>
      </w:r>
      <w:r w:rsidR="00672715" w:rsidRPr="0015097B">
        <w:rPr>
          <w:rFonts w:ascii="Arial" w:hAnsi="Arial" w:cs="Arial"/>
        </w:rPr>
        <w:t xml:space="preserve"> grup țintă</w:t>
      </w:r>
      <w:r w:rsidRPr="0015097B">
        <w:rPr>
          <w:rFonts w:ascii="Arial" w:hAnsi="Arial" w:cs="Arial"/>
        </w:rPr>
        <w:t xml:space="preserve"> </w:t>
      </w:r>
      <w:r w:rsidR="00672715" w:rsidRPr="0015097B">
        <w:rPr>
          <w:rFonts w:ascii="Arial" w:hAnsi="Arial" w:cs="Arial"/>
        </w:rPr>
        <w:t>notifică participanții în ceea ce privește desfășurarea acțiunii, comunică cu aceștia în vederea</w:t>
      </w:r>
      <w:r w:rsidRPr="0015097B">
        <w:rPr>
          <w:rFonts w:ascii="Arial" w:hAnsi="Arial" w:cs="Arial"/>
        </w:rPr>
        <w:t xml:space="preserve"> </w:t>
      </w:r>
      <w:r w:rsidR="00672715" w:rsidRPr="0015097B">
        <w:rPr>
          <w:rFonts w:ascii="Arial" w:hAnsi="Arial" w:cs="Arial"/>
        </w:rPr>
        <w:t xml:space="preserve">completării chestionarelor nevoi informare, participă alături de aceștia la </w:t>
      </w:r>
      <w:r w:rsidRPr="0015097B">
        <w:rPr>
          <w:rFonts w:ascii="Arial" w:hAnsi="Arial" w:cs="Arial"/>
        </w:rPr>
        <w:t>activități.</w:t>
      </w:r>
    </w:p>
    <w:p w:rsidR="00672715" w:rsidRPr="0015097B" w:rsidRDefault="00672715"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 xml:space="preserve">- </w:t>
      </w:r>
      <w:r w:rsidR="00433C34" w:rsidRPr="0015097B">
        <w:rPr>
          <w:rFonts w:ascii="Arial" w:hAnsi="Arial" w:cs="Arial"/>
        </w:rPr>
        <w:t xml:space="preserve">se va asigura o </w:t>
      </w:r>
      <w:r w:rsidRPr="0015097B">
        <w:rPr>
          <w:rFonts w:ascii="Arial" w:hAnsi="Arial" w:cs="Arial"/>
        </w:rPr>
        <w:t>comunicare permane</w:t>
      </w:r>
      <w:r w:rsidR="00D92F79" w:rsidRPr="0015097B">
        <w:rPr>
          <w:rFonts w:ascii="Arial" w:hAnsi="Arial" w:cs="Arial"/>
        </w:rPr>
        <w:t>n</w:t>
      </w:r>
      <w:r w:rsidR="00433C34" w:rsidRPr="0015097B">
        <w:rPr>
          <w:rFonts w:ascii="Arial" w:hAnsi="Arial" w:cs="Arial"/>
        </w:rPr>
        <w:t xml:space="preserve">tă cu participanții grup țintă și </w:t>
      </w:r>
      <w:r w:rsidRPr="0015097B">
        <w:rPr>
          <w:rFonts w:ascii="Arial" w:hAnsi="Arial" w:cs="Arial"/>
        </w:rPr>
        <w:t>cu agenții economici</w:t>
      </w:r>
      <w:r w:rsidR="00433C34" w:rsidRPr="0015097B">
        <w:rPr>
          <w:rFonts w:ascii="Arial" w:hAnsi="Arial" w:cs="Arial"/>
        </w:rPr>
        <w:t xml:space="preserve"> pentru stagiile de practică.</w:t>
      </w:r>
    </w:p>
    <w:p w:rsidR="00672715" w:rsidRPr="0015097B" w:rsidRDefault="00672715" w:rsidP="00433C34">
      <w:pPr>
        <w:autoSpaceDE w:val="0"/>
        <w:autoSpaceDN w:val="0"/>
        <w:adjustRightInd w:val="0"/>
        <w:spacing w:after="0" w:line="240" w:lineRule="auto"/>
        <w:ind w:right="-330"/>
        <w:jc w:val="both"/>
        <w:rPr>
          <w:rFonts w:ascii="Arial" w:hAnsi="Arial" w:cs="Arial"/>
        </w:rPr>
      </w:pPr>
    </w:p>
    <w:p w:rsidR="00FB5493" w:rsidRPr="0015097B" w:rsidRDefault="00FB5493" w:rsidP="00D92F79">
      <w:pPr>
        <w:autoSpaceDE w:val="0"/>
        <w:autoSpaceDN w:val="0"/>
        <w:adjustRightInd w:val="0"/>
        <w:spacing w:after="0" w:line="240" w:lineRule="auto"/>
        <w:ind w:left="-284" w:right="-330"/>
        <w:jc w:val="both"/>
        <w:rPr>
          <w:rFonts w:ascii="Arial" w:hAnsi="Arial" w:cs="Arial"/>
          <w:b/>
          <w:bCs/>
        </w:rPr>
      </w:pPr>
    </w:p>
    <w:p w:rsidR="00672715" w:rsidRPr="0015097B" w:rsidRDefault="00FB5493" w:rsidP="00D92F79">
      <w:pPr>
        <w:autoSpaceDE w:val="0"/>
        <w:autoSpaceDN w:val="0"/>
        <w:adjustRightInd w:val="0"/>
        <w:spacing w:after="0" w:line="240" w:lineRule="auto"/>
        <w:ind w:left="-284" w:right="-330"/>
        <w:jc w:val="both"/>
        <w:rPr>
          <w:rFonts w:ascii="Arial" w:hAnsi="Arial" w:cs="Arial"/>
          <w:b/>
          <w:bCs/>
        </w:rPr>
      </w:pPr>
      <w:r w:rsidRPr="0015097B">
        <w:rPr>
          <w:rFonts w:ascii="Arial" w:hAnsi="Arial" w:cs="Arial"/>
          <w:b/>
          <w:bCs/>
        </w:rPr>
        <w:t>6. MĂSURI PREVENIRE RISCURI</w:t>
      </w:r>
    </w:p>
    <w:p w:rsidR="00FB5493" w:rsidRPr="00FB5493" w:rsidRDefault="00FB5493" w:rsidP="00D92F79">
      <w:pPr>
        <w:autoSpaceDE w:val="0"/>
        <w:autoSpaceDN w:val="0"/>
        <w:adjustRightInd w:val="0"/>
        <w:spacing w:after="0" w:line="240" w:lineRule="auto"/>
        <w:ind w:left="-284" w:right="-330"/>
        <w:jc w:val="both"/>
        <w:rPr>
          <w:rFonts w:ascii="Arial" w:hAnsi="Arial" w:cs="Arial"/>
          <w:b/>
        </w:rPr>
      </w:pPr>
      <w:r w:rsidRPr="00FB5493">
        <w:rPr>
          <w:rFonts w:ascii="Arial" w:hAnsi="Arial" w:cs="Arial"/>
          <w:b/>
        </w:rPr>
        <w:t>6.1. Riscuri</w:t>
      </w:r>
    </w:p>
    <w:p w:rsidR="00672715" w:rsidRPr="0015097B" w:rsidRDefault="00672715"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Neatingerea indicatorilor legați de grupul țintă (impact mediu).</w:t>
      </w:r>
    </w:p>
    <w:p w:rsidR="00FB5493" w:rsidRPr="0015097B" w:rsidRDefault="00FB5493" w:rsidP="00D92F79">
      <w:pPr>
        <w:autoSpaceDE w:val="0"/>
        <w:autoSpaceDN w:val="0"/>
        <w:adjustRightInd w:val="0"/>
        <w:spacing w:after="0" w:line="240" w:lineRule="auto"/>
        <w:ind w:left="-284" w:right="-330"/>
        <w:jc w:val="both"/>
        <w:rPr>
          <w:rFonts w:ascii="Arial" w:hAnsi="Arial" w:cs="Arial"/>
        </w:rPr>
      </w:pPr>
    </w:p>
    <w:p w:rsidR="00672715" w:rsidRPr="0015097B" w:rsidRDefault="00FB5493" w:rsidP="00D92F79">
      <w:pPr>
        <w:autoSpaceDE w:val="0"/>
        <w:autoSpaceDN w:val="0"/>
        <w:adjustRightInd w:val="0"/>
        <w:spacing w:after="0" w:line="240" w:lineRule="auto"/>
        <w:ind w:left="-284" w:right="-330"/>
        <w:jc w:val="both"/>
        <w:rPr>
          <w:rFonts w:ascii="Arial" w:hAnsi="Arial" w:cs="Arial"/>
          <w:b/>
        </w:rPr>
      </w:pPr>
      <w:r w:rsidRPr="0015097B">
        <w:rPr>
          <w:rFonts w:ascii="Arial" w:hAnsi="Arial" w:cs="Arial"/>
          <w:b/>
        </w:rPr>
        <w:t>6.2. Măsuri prevenire risc</w:t>
      </w:r>
    </w:p>
    <w:p w:rsidR="00672715" w:rsidRPr="0015097B" w:rsidRDefault="00433C34"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 xml:space="preserve">- </w:t>
      </w:r>
      <w:r w:rsidR="00672715" w:rsidRPr="0015097B">
        <w:rPr>
          <w:rFonts w:ascii="Arial" w:hAnsi="Arial" w:cs="Arial"/>
        </w:rPr>
        <w:t xml:space="preserve">Activitățile de informare cu privire la </w:t>
      </w:r>
      <w:r w:rsidRPr="0015097B">
        <w:rPr>
          <w:rFonts w:ascii="Arial" w:hAnsi="Arial" w:cs="Arial"/>
        </w:rPr>
        <w:t xml:space="preserve">activitățile proiectului </w:t>
      </w:r>
      <w:r w:rsidR="00672715" w:rsidRPr="0015097B">
        <w:rPr>
          <w:rFonts w:ascii="Arial" w:hAnsi="Arial" w:cs="Arial"/>
        </w:rPr>
        <w:t xml:space="preserve">precum și la metodologia de selecție grup țintă se </w:t>
      </w:r>
      <w:r w:rsidRPr="0015097B">
        <w:rPr>
          <w:rFonts w:ascii="Arial" w:hAnsi="Arial" w:cs="Arial"/>
        </w:rPr>
        <w:t xml:space="preserve">vor </w:t>
      </w:r>
      <w:r w:rsidR="00672715" w:rsidRPr="0015097B">
        <w:rPr>
          <w:rFonts w:ascii="Arial" w:hAnsi="Arial" w:cs="Arial"/>
        </w:rPr>
        <w:t>desfăș</w:t>
      </w:r>
      <w:r w:rsidRPr="0015097B">
        <w:rPr>
          <w:rFonts w:ascii="Arial" w:hAnsi="Arial" w:cs="Arial"/>
        </w:rPr>
        <w:t>ura intensiv în primele 2</w:t>
      </w:r>
      <w:r w:rsidR="00672715" w:rsidRPr="0015097B">
        <w:rPr>
          <w:rFonts w:ascii="Arial" w:hAnsi="Arial" w:cs="Arial"/>
        </w:rPr>
        <w:t xml:space="preserve"> luni</w:t>
      </w:r>
      <w:r w:rsidRPr="0015097B">
        <w:rPr>
          <w:rFonts w:ascii="Arial" w:hAnsi="Arial" w:cs="Arial"/>
        </w:rPr>
        <w:t xml:space="preserve"> a celor 2 ani școlari din perioada de implementare a proiectului</w:t>
      </w:r>
      <w:r w:rsidR="00672715" w:rsidRPr="0015097B">
        <w:rPr>
          <w:rFonts w:ascii="Arial" w:hAnsi="Arial" w:cs="Arial"/>
        </w:rPr>
        <w:t>.</w:t>
      </w:r>
    </w:p>
    <w:p w:rsidR="00672715" w:rsidRPr="0015097B" w:rsidRDefault="00672715" w:rsidP="0015097B">
      <w:pPr>
        <w:autoSpaceDE w:val="0"/>
        <w:autoSpaceDN w:val="0"/>
        <w:adjustRightInd w:val="0"/>
        <w:spacing w:after="0" w:line="240" w:lineRule="auto"/>
        <w:ind w:left="-284" w:right="-330"/>
        <w:jc w:val="both"/>
        <w:rPr>
          <w:rFonts w:ascii="Arial" w:hAnsi="Arial" w:cs="Arial"/>
        </w:rPr>
      </w:pPr>
      <w:r w:rsidRPr="0015097B">
        <w:rPr>
          <w:rFonts w:ascii="Arial" w:hAnsi="Arial" w:cs="Arial"/>
        </w:rPr>
        <w:t>- Activitatea de informare se va realiza prin</w:t>
      </w:r>
      <w:r w:rsidR="00433C34" w:rsidRPr="0015097B">
        <w:rPr>
          <w:rFonts w:ascii="Arial" w:hAnsi="Arial" w:cs="Arial"/>
        </w:rPr>
        <w:t xml:space="preserve"> conferința </w:t>
      </w:r>
      <w:r w:rsidRPr="0015097B">
        <w:rPr>
          <w:rFonts w:ascii="Arial" w:hAnsi="Arial" w:cs="Arial"/>
        </w:rPr>
        <w:t>de lansare</w:t>
      </w:r>
      <w:r w:rsidR="00433C34" w:rsidRPr="0015097B">
        <w:rPr>
          <w:rFonts w:ascii="Arial" w:hAnsi="Arial" w:cs="Arial"/>
        </w:rPr>
        <w:t xml:space="preserve"> (în anul școlar 2018-2019), campanii</w:t>
      </w:r>
      <w:r w:rsidRPr="0015097B">
        <w:rPr>
          <w:rFonts w:ascii="Arial" w:hAnsi="Arial" w:cs="Arial"/>
        </w:rPr>
        <w:t xml:space="preserve"> de informare și</w:t>
      </w:r>
      <w:r w:rsidR="00433C34" w:rsidRPr="0015097B">
        <w:rPr>
          <w:rFonts w:ascii="Arial" w:hAnsi="Arial" w:cs="Arial"/>
        </w:rPr>
        <w:t xml:space="preserve"> </w:t>
      </w:r>
      <w:r w:rsidRPr="0015097B">
        <w:rPr>
          <w:rFonts w:ascii="Arial" w:hAnsi="Arial" w:cs="Arial"/>
        </w:rPr>
        <w:t xml:space="preserve">promovare a </w:t>
      </w:r>
      <w:r w:rsidR="00433C34" w:rsidRPr="0015097B">
        <w:rPr>
          <w:rFonts w:ascii="Arial" w:hAnsi="Arial" w:cs="Arial"/>
        </w:rPr>
        <w:t>proiectului la începutul fiecarui an școlar din perioada de implementare a proiectului</w:t>
      </w:r>
      <w:r w:rsidR="0015097B">
        <w:rPr>
          <w:rFonts w:ascii="Arial" w:hAnsi="Arial" w:cs="Arial"/>
        </w:rPr>
        <w:t>,</w:t>
      </w:r>
      <w:r w:rsidR="00433C34" w:rsidRPr="0015097B">
        <w:rPr>
          <w:rFonts w:ascii="Arial" w:hAnsi="Arial" w:cs="Arial"/>
        </w:rPr>
        <w:t xml:space="preserve"> </w:t>
      </w:r>
      <w:r w:rsidRPr="0015097B">
        <w:rPr>
          <w:rFonts w:ascii="Arial" w:hAnsi="Arial" w:cs="Arial"/>
        </w:rPr>
        <w:t>anunțuri în presa locală, postare informații pe site-uri</w:t>
      </w:r>
      <w:r w:rsidR="00433C34" w:rsidRPr="0015097B">
        <w:rPr>
          <w:rFonts w:ascii="Arial" w:hAnsi="Arial" w:cs="Arial"/>
        </w:rPr>
        <w:t xml:space="preserve">le unităților de învățământ partenere în proiect, </w:t>
      </w:r>
      <w:r w:rsidRPr="0015097B">
        <w:rPr>
          <w:rFonts w:ascii="Arial" w:hAnsi="Arial" w:cs="Arial"/>
        </w:rPr>
        <w:t>postare afișe, distribuire flyere, pliante, site proiect.</w:t>
      </w:r>
    </w:p>
    <w:p w:rsidR="00672715" w:rsidRPr="0015097B" w:rsidRDefault="00672715" w:rsidP="0015097B">
      <w:pPr>
        <w:autoSpaceDE w:val="0"/>
        <w:autoSpaceDN w:val="0"/>
        <w:adjustRightInd w:val="0"/>
        <w:spacing w:after="0" w:line="240" w:lineRule="auto"/>
        <w:ind w:left="-284" w:right="-330"/>
        <w:rPr>
          <w:rFonts w:ascii="Arial" w:hAnsi="Arial" w:cs="Arial"/>
        </w:rPr>
      </w:pPr>
      <w:r w:rsidRPr="0015097B">
        <w:rPr>
          <w:rFonts w:ascii="Arial" w:hAnsi="Arial" w:cs="Arial"/>
        </w:rPr>
        <w:t>- Mesajele vor include informații exacte despre cerințele minime de înscriere, documentele</w:t>
      </w:r>
      <w:r w:rsidR="0015097B">
        <w:rPr>
          <w:rFonts w:ascii="Arial" w:hAnsi="Arial" w:cs="Arial"/>
        </w:rPr>
        <w:t xml:space="preserve"> </w:t>
      </w:r>
      <w:r w:rsidRPr="0015097B">
        <w:rPr>
          <w:rFonts w:ascii="Arial" w:hAnsi="Arial" w:cs="Arial"/>
        </w:rPr>
        <w:t>depuse pentru înscriere, termenele de depunere, modalități de transmitere, modalități de</w:t>
      </w:r>
    </w:p>
    <w:p w:rsidR="00672715" w:rsidRPr="0015097B" w:rsidRDefault="00672715"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obținere de informații suplimentare.</w:t>
      </w:r>
    </w:p>
    <w:p w:rsidR="00672715" w:rsidRPr="0015097B" w:rsidRDefault="00672715" w:rsidP="00D92F79">
      <w:pPr>
        <w:autoSpaceDE w:val="0"/>
        <w:autoSpaceDN w:val="0"/>
        <w:adjustRightInd w:val="0"/>
        <w:spacing w:after="0" w:line="240" w:lineRule="auto"/>
        <w:ind w:left="-284" w:right="-330"/>
        <w:jc w:val="both"/>
        <w:rPr>
          <w:rFonts w:ascii="Arial" w:hAnsi="Arial" w:cs="Arial"/>
        </w:rPr>
      </w:pPr>
      <w:r w:rsidRPr="0015097B">
        <w:rPr>
          <w:rFonts w:ascii="Arial" w:hAnsi="Arial" w:cs="Arial"/>
        </w:rPr>
        <w:t>- Identificare</w:t>
      </w:r>
      <w:r w:rsidR="00433C34" w:rsidRPr="0015097B">
        <w:rPr>
          <w:rFonts w:ascii="Arial" w:hAnsi="Arial" w:cs="Arial"/>
        </w:rPr>
        <w:t>a</w:t>
      </w:r>
      <w:r w:rsidRPr="0015097B">
        <w:rPr>
          <w:rFonts w:ascii="Arial" w:hAnsi="Arial" w:cs="Arial"/>
        </w:rPr>
        <w:t xml:space="preserve"> și selecția grupului țintă se va face anterior începerii </w:t>
      </w:r>
      <w:r w:rsidR="00433C34" w:rsidRPr="0015097B">
        <w:rPr>
          <w:rFonts w:ascii="Arial" w:hAnsi="Arial" w:cs="Arial"/>
        </w:rPr>
        <w:t>activităților, în 2 etape, pentru fiecare an școlar ăn parte</w:t>
      </w:r>
      <w:r w:rsidR="0015097B" w:rsidRPr="0015097B">
        <w:rPr>
          <w:rFonts w:ascii="Arial" w:hAnsi="Arial" w:cs="Arial"/>
        </w:rPr>
        <w:t xml:space="preserve">, </w:t>
      </w:r>
      <w:r w:rsidRPr="0015097B">
        <w:rPr>
          <w:rFonts w:ascii="Arial" w:hAnsi="Arial" w:cs="Arial"/>
        </w:rPr>
        <w:t>pentru a nu pierde grupul țintă.</w:t>
      </w:r>
    </w:p>
    <w:p w:rsidR="00672715" w:rsidRPr="0015097B" w:rsidRDefault="00672715" w:rsidP="00672715">
      <w:pPr>
        <w:autoSpaceDE w:val="0"/>
        <w:autoSpaceDN w:val="0"/>
        <w:adjustRightInd w:val="0"/>
        <w:spacing w:after="0" w:line="240" w:lineRule="auto"/>
        <w:ind w:left="-284" w:right="-330"/>
        <w:rPr>
          <w:rFonts w:ascii="Arial" w:hAnsi="Arial" w:cs="Arial"/>
        </w:rPr>
      </w:pPr>
      <w:r w:rsidRPr="0015097B">
        <w:rPr>
          <w:rFonts w:ascii="Arial" w:hAnsi="Arial" w:cs="Arial"/>
        </w:rPr>
        <w:t>- Monitorizare permanenta indicatori pentru reducerea riscului.</w:t>
      </w:r>
    </w:p>
    <w:p w:rsidR="005276CA" w:rsidRDefault="005276CA" w:rsidP="00672715">
      <w:pPr>
        <w:autoSpaceDE w:val="0"/>
        <w:autoSpaceDN w:val="0"/>
        <w:adjustRightInd w:val="0"/>
        <w:spacing w:after="0" w:line="240" w:lineRule="auto"/>
        <w:ind w:left="-284" w:right="-330"/>
        <w:rPr>
          <w:rFonts w:ascii="Arial" w:hAnsi="Arial" w:cs="Arial"/>
          <w:color w:val="C00000"/>
        </w:rPr>
      </w:pPr>
    </w:p>
    <w:p w:rsidR="005276CA" w:rsidRDefault="005276CA" w:rsidP="00672715">
      <w:pPr>
        <w:autoSpaceDE w:val="0"/>
        <w:autoSpaceDN w:val="0"/>
        <w:adjustRightInd w:val="0"/>
        <w:spacing w:after="0" w:line="240" w:lineRule="auto"/>
        <w:ind w:left="-284" w:right="-330"/>
        <w:rPr>
          <w:rFonts w:ascii="Arial" w:hAnsi="Arial" w:cs="Arial"/>
          <w:color w:val="C00000"/>
        </w:rPr>
      </w:pPr>
    </w:p>
    <w:p w:rsidR="00FB5493" w:rsidRDefault="00672715" w:rsidP="00FB5493">
      <w:pPr>
        <w:autoSpaceDE w:val="0"/>
        <w:autoSpaceDN w:val="0"/>
        <w:adjustRightInd w:val="0"/>
        <w:spacing w:after="0" w:line="240" w:lineRule="auto"/>
        <w:ind w:left="-284" w:right="-330"/>
        <w:rPr>
          <w:rFonts w:ascii="Arial" w:hAnsi="Arial" w:cs="Arial"/>
          <w:b/>
        </w:rPr>
      </w:pPr>
      <w:r w:rsidRPr="00FB5493">
        <w:rPr>
          <w:rFonts w:ascii="Arial" w:hAnsi="Arial" w:cs="Arial"/>
          <w:b/>
        </w:rPr>
        <w:t>ANEXE:</w:t>
      </w:r>
    </w:p>
    <w:p w:rsidR="00FB5493" w:rsidRPr="00FB5493" w:rsidRDefault="00FB5493" w:rsidP="00FB5493">
      <w:pPr>
        <w:autoSpaceDE w:val="0"/>
        <w:autoSpaceDN w:val="0"/>
        <w:adjustRightInd w:val="0"/>
        <w:spacing w:after="0" w:line="240" w:lineRule="auto"/>
        <w:ind w:left="-284" w:right="-330"/>
        <w:rPr>
          <w:rFonts w:ascii="Arial" w:hAnsi="Arial" w:cs="Arial"/>
          <w:b/>
        </w:rPr>
      </w:pPr>
    </w:p>
    <w:p w:rsidR="00350FBB" w:rsidRDefault="00350FBB" w:rsidP="00FB5493">
      <w:pPr>
        <w:pStyle w:val="ListParagraph"/>
        <w:numPr>
          <w:ilvl w:val="0"/>
          <w:numId w:val="7"/>
        </w:numPr>
        <w:adjustRightInd w:val="0"/>
        <w:ind w:right="-330"/>
      </w:pPr>
      <w:r>
        <w:t>Proces verbal de informare elevi</w:t>
      </w:r>
    </w:p>
    <w:p w:rsidR="00FB5493" w:rsidRDefault="00FB5493" w:rsidP="00FB5493">
      <w:pPr>
        <w:pStyle w:val="ListParagraph"/>
        <w:numPr>
          <w:ilvl w:val="0"/>
          <w:numId w:val="7"/>
        </w:numPr>
        <w:adjustRightInd w:val="0"/>
        <w:ind w:right="-330"/>
      </w:pPr>
      <w:r>
        <w:t>Grafic de recrutare, selecție și gestionare Grup Țintă</w:t>
      </w:r>
    </w:p>
    <w:p w:rsidR="00FB5493" w:rsidRDefault="00672715" w:rsidP="00FB5493">
      <w:pPr>
        <w:pStyle w:val="ListParagraph"/>
        <w:numPr>
          <w:ilvl w:val="0"/>
          <w:numId w:val="7"/>
        </w:numPr>
        <w:adjustRightInd w:val="0"/>
        <w:ind w:right="-330"/>
      </w:pPr>
      <w:bookmarkStart w:id="0" w:name="_GoBack"/>
      <w:bookmarkEnd w:id="0"/>
      <w:r w:rsidRPr="00FB5493">
        <w:t>Formular înregistrare grup țintă</w:t>
      </w:r>
    </w:p>
    <w:p w:rsidR="00672715" w:rsidRPr="00FB5493" w:rsidRDefault="008659F2" w:rsidP="008659F2">
      <w:pPr>
        <w:pStyle w:val="ListParagraph"/>
        <w:numPr>
          <w:ilvl w:val="0"/>
          <w:numId w:val="7"/>
        </w:numPr>
        <w:adjustRightInd w:val="0"/>
        <w:ind w:right="-330"/>
      </w:pPr>
      <w:r>
        <w:t>Declarații Grup Țintă și Experți (d</w:t>
      </w:r>
      <w:r w:rsidRPr="00FB5493">
        <w:t>eclarație disponibilitate participare activit</w:t>
      </w:r>
      <w:r>
        <w:t>ă</w:t>
      </w:r>
      <w:r w:rsidRPr="00FB5493">
        <w:t>ți</w:t>
      </w:r>
      <w:r>
        <w:t>, d</w:t>
      </w:r>
      <w:r w:rsidRPr="00FB5493">
        <w:t>e</w:t>
      </w:r>
      <w:r>
        <w:t>clarație evitare dublă finanțare, a</w:t>
      </w:r>
      <w:r w:rsidR="00672715" w:rsidRPr="00FB5493">
        <w:t>cord prelucrare date personale</w:t>
      </w:r>
      <w:r>
        <w:t>)</w:t>
      </w:r>
    </w:p>
    <w:p w:rsidR="00672715" w:rsidRDefault="00672715" w:rsidP="00672715"/>
    <w:sectPr w:rsidR="00672715" w:rsidSect="00FA5CAB">
      <w:headerReference w:type="even" r:id="rId8"/>
      <w:headerReference w:type="default" r:id="rId9"/>
      <w:footerReference w:type="even" r:id="rId10"/>
      <w:footerReference w:type="default" r:id="rId11"/>
      <w:headerReference w:type="first" r:id="rId12"/>
      <w:footerReference w:type="first" r:id="rId13"/>
      <w:pgSz w:w="11906" w:h="16838"/>
      <w:pgMar w:top="2235" w:right="1440" w:bottom="1440" w:left="1440" w:header="708" w:footer="10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6D" w:rsidRDefault="00A3406D" w:rsidP="00F22178">
      <w:pPr>
        <w:spacing w:after="0" w:line="240" w:lineRule="auto"/>
      </w:pPr>
      <w:r>
        <w:separator/>
      </w:r>
    </w:p>
  </w:endnote>
  <w:endnote w:type="continuationSeparator" w:id="0">
    <w:p w:rsidR="00A3406D" w:rsidRDefault="00A3406D"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DA" w:rsidRDefault="002C0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0A" w:rsidRPr="00886E67" w:rsidRDefault="001001A0" w:rsidP="004A610A">
    <w:pPr>
      <w:tabs>
        <w:tab w:val="left" w:pos="7241"/>
      </w:tabs>
      <w:jc w:val="center"/>
      <w:rPr>
        <w:rFonts w:ascii="Trebuchet MS" w:hAnsi="Trebuchet MS"/>
        <w:sz w:val="20"/>
        <w:szCs w:val="20"/>
      </w:rPr>
    </w:pPr>
    <w:r>
      <w:rPr>
        <w:noProof/>
        <w:lang w:eastAsia="ro-RO"/>
      </w:rPr>
      <w:drawing>
        <wp:anchor distT="0" distB="0" distL="114300" distR="114300" simplePos="0" relativeHeight="251662336" behindDoc="1" locked="0" layoutInCell="1" allowOverlap="1" wp14:anchorId="7C3D8DF4" wp14:editId="607BB4B6">
          <wp:simplePos x="0" y="0"/>
          <wp:positionH relativeFrom="column">
            <wp:posOffset>1104900</wp:posOffset>
          </wp:positionH>
          <wp:positionV relativeFrom="paragraph">
            <wp:posOffset>283210</wp:posOffset>
          </wp:positionV>
          <wp:extent cx="3267075" cy="666750"/>
          <wp:effectExtent l="0" t="0" r="9525" b="0"/>
          <wp:wrapNone/>
          <wp:docPr id="41" name="Imagine 5" descr="Image result for sigla isj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isj ia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7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4384" behindDoc="1" locked="0" layoutInCell="1" allowOverlap="1" wp14:anchorId="04D099B0" wp14:editId="51A4BA2C">
          <wp:simplePos x="0" y="0"/>
          <wp:positionH relativeFrom="column">
            <wp:posOffset>-257175</wp:posOffset>
          </wp:positionH>
          <wp:positionV relativeFrom="paragraph">
            <wp:posOffset>285155</wp:posOffset>
          </wp:positionV>
          <wp:extent cx="771525" cy="727670"/>
          <wp:effectExtent l="0" t="0" r="0" b="0"/>
          <wp:wrapNone/>
          <wp:docPr id="42"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771525" cy="727670"/>
                  </a:xfrm>
                  <a:prstGeom prst="rect">
                    <a:avLst/>
                  </a:prstGeom>
                </pic:spPr>
              </pic:pic>
            </a:graphicData>
          </a:graphic>
          <wp14:sizeRelH relativeFrom="page">
            <wp14:pctWidth>0</wp14:pctWidth>
          </wp14:sizeRelH>
          <wp14:sizeRelV relativeFrom="page">
            <wp14:pctHeight>0</wp14:pctHeight>
          </wp14:sizeRelV>
        </wp:anchor>
      </w:drawing>
    </w:r>
    <w:r w:rsidR="004A610A" w:rsidRPr="00886E67">
      <w:rPr>
        <w:rFonts w:ascii="Trebuchet MS" w:hAnsi="Trebuchet MS"/>
        <w:sz w:val="20"/>
        <w:szCs w:val="20"/>
      </w:rPr>
      <w:t xml:space="preserve">Proiect cofinanțat din </w:t>
    </w:r>
    <w:r w:rsidR="0037161A">
      <w:rPr>
        <w:rFonts w:ascii="Trebuchet MS" w:hAnsi="Trebuchet MS"/>
        <w:sz w:val="20"/>
        <w:szCs w:val="20"/>
      </w:rPr>
      <w:t xml:space="preserve">Fondul Social European prin </w:t>
    </w:r>
    <w:r w:rsidR="004A610A" w:rsidRPr="00886E67">
      <w:rPr>
        <w:rFonts w:ascii="Trebuchet MS" w:hAnsi="Trebuchet MS"/>
        <w:sz w:val="20"/>
        <w:szCs w:val="20"/>
      </w:rPr>
      <w:t>Programul Operațional Capital Uman 2014-2020.</w:t>
    </w:r>
  </w:p>
  <w:p w:rsidR="00184A0F" w:rsidRDefault="001001A0">
    <w:pPr>
      <w:pStyle w:val="Footer"/>
      <w:rPr>
        <w:noProof/>
        <w:lang w:eastAsia="ro-RO"/>
      </w:rPr>
    </w:pPr>
    <w:r>
      <w:rPr>
        <w:noProof/>
        <w:lang w:eastAsia="ro-RO"/>
      </w:rPr>
      <w:drawing>
        <wp:anchor distT="0" distB="0" distL="114300" distR="114300" simplePos="0" relativeHeight="251663360" behindDoc="1" locked="0" layoutInCell="1" allowOverlap="1" wp14:anchorId="3786FD88" wp14:editId="50B91230">
          <wp:simplePos x="0" y="0"/>
          <wp:positionH relativeFrom="column">
            <wp:posOffset>5022850</wp:posOffset>
          </wp:positionH>
          <wp:positionV relativeFrom="paragraph">
            <wp:posOffset>208915</wp:posOffset>
          </wp:positionV>
          <wp:extent cx="1171575" cy="487045"/>
          <wp:effectExtent l="0" t="0" r="9525" b="8255"/>
          <wp:wrapNone/>
          <wp:docPr id="4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87045"/>
                  </a:xfrm>
                  <a:prstGeom prst="rect">
                    <a:avLst/>
                  </a:prstGeom>
                  <a:noFill/>
                </pic:spPr>
              </pic:pic>
            </a:graphicData>
          </a:graphic>
          <wp14:sizeRelH relativeFrom="page">
            <wp14:pctWidth>0</wp14:pctWidth>
          </wp14:sizeRelH>
          <wp14:sizeRelV relativeFrom="page">
            <wp14:pctHeight>0</wp14:pctHeight>
          </wp14:sizeRelV>
        </wp:anchor>
      </w:drawing>
    </w:r>
    <w:r w:rsidR="00C722F4">
      <w:rPr>
        <w:noProof/>
        <w:lang w:eastAsia="ro-RO"/>
      </w:rPr>
      <w:t xml:space="preserve"> </w:t>
    </w:r>
    <w:r w:rsidR="00B3097F" w:rsidRPr="00B3097F">
      <w:rPr>
        <w:noProof/>
        <w:lang w:eastAsia="ro-R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DA" w:rsidRDefault="002C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6D" w:rsidRDefault="00A3406D" w:rsidP="00F22178">
      <w:pPr>
        <w:spacing w:after="0" w:line="240" w:lineRule="auto"/>
      </w:pPr>
      <w:r>
        <w:separator/>
      </w:r>
    </w:p>
  </w:footnote>
  <w:footnote w:type="continuationSeparator" w:id="0">
    <w:p w:rsidR="00A3406D" w:rsidRDefault="00A3406D" w:rsidP="00F2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DA" w:rsidRDefault="00A34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930126" o:spid="_x0000_s2050"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78" w:rsidRDefault="00A34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930127" o:spid="_x0000_s2051" type="#_x0000_t136" style="position:absolute;margin-left:0;margin-top:0;width:454.5pt;height:181.8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A5CAB">
      <w:rPr>
        <w:noProof/>
        <w:lang w:eastAsia="ro-RO"/>
      </w:rPr>
      <mc:AlternateContent>
        <mc:Choice Requires="wps">
          <w:drawing>
            <wp:anchor distT="0" distB="0" distL="114300" distR="114300" simplePos="0" relativeHeight="251665408" behindDoc="0" locked="0" layoutInCell="1" allowOverlap="1">
              <wp:simplePos x="0" y="0"/>
              <wp:positionH relativeFrom="column">
                <wp:posOffset>-628651</wp:posOffset>
              </wp:positionH>
              <wp:positionV relativeFrom="paragraph">
                <wp:posOffset>845820</wp:posOffset>
              </wp:positionV>
              <wp:extent cx="7000875" cy="28575"/>
              <wp:effectExtent l="0" t="0" r="28575" b="28575"/>
              <wp:wrapNone/>
              <wp:docPr id="9" name="Conector drept 9"/>
              <wp:cNvGraphicFramePr/>
              <a:graphic xmlns:a="http://schemas.openxmlformats.org/drawingml/2006/main">
                <a:graphicData uri="http://schemas.microsoft.com/office/word/2010/wordprocessingShape">
                  <wps:wsp>
                    <wps:cNvCnPr/>
                    <wps:spPr>
                      <a:xfrm flipV="1">
                        <a:off x="0" y="0"/>
                        <a:ext cx="7000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B428A" id="Conector drept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9.5pt,66.6pt" to="501.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" strokecolor="#4579b8 [3044]"/>
          </w:pict>
        </mc:Fallback>
      </mc:AlternateContent>
    </w:r>
    <w:r w:rsidR="00F436F1">
      <w:rPr>
        <w:noProof/>
        <w:lang w:eastAsia="ro-RO"/>
      </w:rPr>
      <w:drawing>
        <wp:anchor distT="0" distB="0" distL="114300" distR="114300" simplePos="0" relativeHeight="251659264" behindDoc="1" locked="0" layoutInCell="1" allowOverlap="1" wp14:anchorId="1EB70263" wp14:editId="6DE3659B">
          <wp:simplePos x="0" y="0"/>
          <wp:positionH relativeFrom="column">
            <wp:posOffset>221615</wp:posOffset>
          </wp:positionH>
          <wp:positionV relativeFrom="paragraph">
            <wp:posOffset>-114935</wp:posOffset>
          </wp:positionV>
          <wp:extent cx="931545" cy="754380"/>
          <wp:effectExtent l="0" t="0" r="1905" b="7620"/>
          <wp:wrapNone/>
          <wp:docPr id="38" name="Imagine 3"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1">
                    <a:extLst>
                      <a:ext uri="{28A0092B-C50C-407E-A947-70E740481C1C}">
                        <a14:useLocalDpi xmlns:a14="http://schemas.microsoft.com/office/drawing/2010/main" val="0"/>
                      </a:ext>
                    </a:extLst>
                  </a:blip>
                  <a:srcRect l="3713" r="69060" b="14035"/>
                  <a:stretch/>
                </pic:blipFill>
                <pic:spPr bwMode="auto">
                  <a:xfrm>
                    <a:off x="0" y="0"/>
                    <a:ext cx="931545"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6F1">
      <w:rPr>
        <w:noProof/>
        <w:lang w:eastAsia="ro-RO"/>
      </w:rPr>
      <w:drawing>
        <wp:anchor distT="0" distB="0" distL="114300" distR="114300" simplePos="0" relativeHeight="251660288" behindDoc="1" locked="0" layoutInCell="1" allowOverlap="1" wp14:anchorId="47BDDCC0" wp14:editId="59CA8BBD">
          <wp:simplePos x="0" y="0"/>
          <wp:positionH relativeFrom="column">
            <wp:posOffset>4602730</wp:posOffset>
          </wp:positionH>
          <wp:positionV relativeFrom="paragraph">
            <wp:posOffset>-139700</wp:posOffset>
          </wp:positionV>
          <wp:extent cx="870585" cy="830580"/>
          <wp:effectExtent l="0" t="0" r="5715" b="7620"/>
          <wp:wrapNone/>
          <wp:docPr id="39" name="Imagine 4"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058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6F1">
      <w:rPr>
        <w:noProof/>
        <w:lang w:eastAsia="ro-RO"/>
      </w:rPr>
      <w:drawing>
        <wp:anchor distT="0" distB="0" distL="114300" distR="114300" simplePos="0" relativeHeight="251658240" behindDoc="1" locked="0" layoutInCell="1" allowOverlap="1" wp14:anchorId="4A5FB145" wp14:editId="54207536">
          <wp:simplePos x="0" y="0"/>
          <wp:positionH relativeFrom="column">
            <wp:posOffset>2594610</wp:posOffset>
          </wp:positionH>
          <wp:positionV relativeFrom="paragraph">
            <wp:posOffset>-140335</wp:posOffset>
          </wp:positionV>
          <wp:extent cx="779145" cy="779145"/>
          <wp:effectExtent l="0" t="0" r="1905" b="1905"/>
          <wp:wrapNone/>
          <wp:docPr id="40" name="Imagine 2" descr="Image result for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guvernul romanie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DA" w:rsidRDefault="00A34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930125" o:spid="_x0000_s2049"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6D4"/>
    <w:multiLevelType w:val="hybridMultilevel"/>
    <w:tmpl w:val="301A9CC8"/>
    <w:lvl w:ilvl="0" w:tplc="0C22C8AC">
      <w:start w:val="1"/>
      <w:numFmt w:val="decimal"/>
      <w:lvlText w:val="%1."/>
      <w:lvlJc w:val="left"/>
      <w:pPr>
        <w:ind w:left="1120" w:hanging="800"/>
        <w:jc w:val="left"/>
      </w:pPr>
      <w:rPr>
        <w:rFonts w:ascii="Arial" w:eastAsia="Arial" w:hAnsi="Arial" w:cs="Arial" w:hint="default"/>
        <w:spacing w:val="-1"/>
        <w:w w:val="100"/>
        <w:sz w:val="16"/>
        <w:szCs w:val="16"/>
        <w:lang w:val="ro-RO" w:eastAsia="ro-RO" w:bidi="ro-RO"/>
      </w:rPr>
    </w:lvl>
    <w:lvl w:ilvl="1" w:tplc="EDDEDBD0">
      <w:start w:val="1"/>
      <w:numFmt w:val="decimal"/>
      <w:lvlText w:val="%2."/>
      <w:lvlJc w:val="left"/>
      <w:pPr>
        <w:ind w:left="920" w:hanging="500"/>
        <w:jc w:val="left"/>
      </w:pPr>
      <w:rPr>
        <w:rFonts w:ascii="Arial" w:eastAsia="Arial" w:hAnsi="Arial" w:cs="Arial" w:hint="default"/>
        <w:spacing w:val="-1"/>
        <w:w w:val="100"/>
        <w:sz w:val="16"/>
        <w:szCs w:val="16"/>
        <w:lang w:val="ro-RO" w:eastAsia="ro-RO" w:bidi="ro-RO"/>
      </w:rPr>
    </w:lvl>
    <w:lvl w:ilvl="2" w:tplc="5C80F582">
      <w:numFmt w:val="bullet"/>
      <w:lvlText w:val="•"/>
      <w:lvlJc w:val="left"/>
      <w:pPr>
        <w:ind w:left="1120" w:hanging="500"/>
      </w:pPr>
      <w:rPr>
        <w:rFonts w:hint="default"/>
        <w:lang w:val="ro-RO" w:eastAsia="ro-RO" w:bidi="ro-RO"/>
      </w:rPr>
    </w:lvl>
    <w:lvl w:ilvl="3" w:tplc="41C0AEAE">
      <w:numFmt w:val="bullet"/>
      <w:lvlText w:val="•"/>
      <w:lvlJc w:val="left"/>
      <w:pPr>
        <w:ind w:left="1336" w:hanging="500"/>
      </w:pPr>
      <w:rPr>
        <w:rFonts w:hint="default"/>
        <w:lang w:val="ro-RO" w:eastAsia="ro-RO" w:bidi="ro-RO"/>
      </w:rPr>
    </w:lvl>
    <w:lvl w:ilvl="4" w:tplc="ECA65688">
      <w:numFmt w:val="bullet"/>
      <w:lvlText w:val="•"/>
      <w:lvlJc w:val="left"/>
      <w:pPr>
        <w:ind w:left="1552" w:hanging="500"/>
      </w:pPr>
      <w:rPr>
        <w:rFonts w:hint="default"/>
        <w:lang w:val="ro-RO" w:eastAsia="ro-RO" w:bidi="ro-RO"/>
      </w:rPr>
    </w:lvl>
    <w:lvl w:ilvl="5" w:tplc="1F3EF724">
      <w:numFmt w:val="bullet"/>
      <w:lvlText w:val="•"/>
      <w:lvlJc w:val="left"/>
      <w:pPr>
        <w:ind w:left="1769" w:hanging="500"/>
      </w:pPr>
      <w:rPr>
        <w:rFonts w:hint="default"/>
        <w:lang w:val="ro-RO" w:eastAsia="ro-RO" w:bidi="ro-RO"/>
      </w:rPr>
    </w:lvl>
    <w:lvl w:ilvl="6" w:tplc="DD34A8E8">
      <w:numFmt w:val="bullet"/>
      <w:lvlText w:val="•"/>
      <w:lvlJc w:val="left"/>
      <w:pPr>
        <w:ind w:left="1985" w:hanging="500"/>
      </w:pPr>
      <w:rPr>
        <w:rFonts w:hint="default"/>
        <w:lang w:val="ro-RO" w:eastAsia="ro-RO" w:bidi="ro-RO"/>
      </w:rPr>
    </w:lvl>
    <w:lvl w:ilvl="7" w:tplc="56D6D9EE">
      <w:numFmt w:val="bullet"/>
      <w:lvlText w:val="•"/>
      <w:lvlJc w:val="left"/>
      <w:pPr>
        <w:ind w:left="2201" w:hanging="500"/>
      </w:pPr>
      <w:rPr>
        <w:rFonts w:hint="default"/>
        <w:lang w:val="ro-RO" w:eastAsia="ro-RO" w:bidi="ro-RO"/>
      </w:rPr>
    </w:lvl>
    <w:lvl w:ilvl="8" w:tplc="38E4D74C">
      <w:numFmt w:val="bullet"/>
      <w:lvlText w:val="•"/>
      <w:lvlJc w:val="left"/>
      <w:pPr>
        <w:ind w:left="2418" w:hanging="500"/>
      </w:pPr>
      <w:rPr>
        <w:rFonts w:hint="default"/>
        <w:lang w:val="ro-RO" w:eastAsia="ro-RO" w:bidi="ro-RO"/>
      </w:rPr>
    </w:lvl>
  </w:abstractNum>
  <w:abstractNum w:abstractNumId="1" w15:restartNumberingAfterBreak="0">
    <w:nsid w:val="29945F43"/>
    <w:multiLevelType w:val="multilevel"/>
    <w:tmpl w:val="3BF6D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12573B"/>
    <w:multiLevelType w:val="hybridMultilevel"/>
    <w:tmpl w:val="B64892CE"/>
    <w:lvl w:ilvl="0" w:tplc="324ACF20">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3" w15:restartNumberingAfterBreak="0">
    <w:nsid w:val="32297A37"/>
    <w:multiLevelType w:val="hybridMultilevel"/>
    <w:tmpl w:val="B046E9CE"/>
    <w:lvl w:ilvl="0" w:tplc="05C2272C">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4" w15:restartNumberingAfterBreak="0">
    <w:nsid w:val="3B544ED7"/>
    <w:multiLevelType w:val="multilevel"/>
    <w:tmpl w:val="9C586326"/>
    <w:lvl w:ilvl="0">
      <w:start w:val="5"/>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3EF27F8C"/>
    <w:multiLevelType w:val="hybridMultilevel"/>
    <w:tmpl w:val="DA94FE0C"/>
    <w:lvl w:ilvl="0" w:tplc="BD584F38">
      <w:numFmt w:val="bullet"/>
      <w:lvlText w:val="-"/>
      <w:lvlJc w:val="left"/>
      <w:pPr>
        <w:ind w:left="320" w:hanging="800"/>
      </w:pPr>
      <w:rPr>
        <w:rFonts w:ascii="Arial" w:eastAsia="Arial" w:hAnsi="Arial" w:cs="Arial" w:hint="default"/>
        <w:spacing w:val="-1"/>
        <w:w w:val="100"/>
        <w:sz w:val="16"/>
        <w:szCs w:val="16"/>
        <w:lang w:val="ro-RO" w:eastAsia="ro-RO" w:bidi="ro-RO"/>
      </w:rPr>
    </w:lvl>
    <w:lvl w:ilvl="1" w:tplc="9E50CABA">
      <w:numFmt w:val="bullet"/>
      <w:lvlText w:val="-"/>
      <w:lvlJc w:val="left"/>
      <w:pPr>
        <w:ind w:left="566" w:hanging="143"/>
      </w:pPr>
      <w:rPr>
        <w:rFonts w:ascii="Arial" w:eastAsia="Arial" w:hAnsi="Arial" w:cs="Arial" w:hint="default"/>
        <w:spacing w:val="-1"/>
        <w:w w:val="100"/>
        <w:sz w:val="16"/>
        <w:szCs w:val="16"/>
        <w:lang w:val="ro-RO" w:eastAsia="ro-RO" w:bidi="ro-RO"/>
      </w:rPr>
    </w:lvl>
    <w:lvl w:ilvl="2" w:tplc="DEE0D344">
      <w:numFmt w:val="bullet"/>
      <w:lvlText w:val="•"/>
      <w:lvlJc w:val="left"/>
      <w:pPr>
        <w:ind w:left="1677" w:hanging="143"/>
      </w:pPr>
      <w:rPr>
        <w:rFonts w:hint="default"/>
        <w:lang w:val="ro-RO" w:eastAsia="ro-RO" w:bidi="ro-RO"/>
      </w:rPr>
    </w:lvl>
    <w:lvl w:ilvl="3" w:tplc="71869B0C">
      <w:numFmt w:val="bullet"/>
      <w:lvlText w:val="•"/>
      <w:lvlJc w:val="left"/>
      <w:pPr>
        <w:ind w:left="2795" w:hanging="143"/>
      </w:pPr>
      <w:rPr>
        <w:rFonts w:hint="default"/>
        <w:lang w:val="ro-RO" w:eastAsia="ro-RO" w:bidi="ro-RO"/>
      </w:rPr>
    </w:lvl>
    <w:lvl w:ilvl="4" w:tplc="C42E8F0E">
      <w:numFmt w:val="bullet"/>
      <w:lvlText w:val="•"/>
      <w:lvlJc w:val="left"/>
      <w:pPr>
        <w:ind w:left="3913" w:hanging="143"/>
      </w:pPr>
      <w:rPr>
        <w:rFonts w:hint="default"/>
        <w:lang w:val="ro-RO" w:eastAsia="ro-RO" w:bidi="ro-RO"/>
      </w:rPr>
    </w:lvl>
    <w:lvl w:ilvl="5" w:tplc="ADC6F15A">
      <w:numFmt w:val="bullet"/>
      <w:lvlText w:val="•"/>
      <w:lvlJc w:val="left"/>
      <w:pPr>
        <w:ind w:left="5031" w:hanging="143"/>
      </w:pPr>
      <w:rPr>
        <w:rFonts w:hint="default"/>
        <w:lang w:val="ro-RO" w:eastAsia="ro-RO" w:bidi="ro-RO"/>
      </w:rPr>
    </w:lvl>
    <w:lvl w:ilvl="6" w:tplc="9C9200EE">
      <w:numFmt w:val="bullet"/>
      <w:lvlText w:val="•"/>
      <w:lvlJc w:val="left"/>
      <w:pPr>
        <w:ind w:left="6148" w:hanging="143"/>
      </w:pPr>
      <w:rPr>
        <w:rFonts w:hint="default"/>
        <w:lang w:val="ro-RO" w:eastAsia="ro-RO" w:bidi="ro-RO"/>
      </w:rPr>
    </w:lvl>
    <w:lvl w:ilvl="7" w:tplc="F5F2C690">
      <w:numFmt w:val="bullet"/>
      <w:lvlText w:val="•"/>
      <w:lvlJc w:val="left"/>
      <w:pPr>
        <w:ind w:left="7266" w:hanging="143"/>
      </w:pPr>
      <w:rPr>
        <w:rFonts w:hint="default"/>
        <w:lang w:val="ro-RO" w:eastAsia="ro-RO" w:bidi="ro-RO"/>
      </w:rPr>
    </w:lvl>
    <w:lvl w:ilvl="8" w:tplc="177A0AE8">
      <w:numFmt w:val="bullet"/>
      <w:lvlText w:val="•"/>
      <w:lvlJc w:val="left"/>
      <w:pPr>
        <w:ind w:left="8384" w:hanging="143"/>
      </w:pPr>
      <w:rPr>
        <w:rFonts w:hint="default"/>
        <w:lang w:val="ro-RO" w:eastAsia="ro-RO" w:bidi="ro-RO"/>
      </w:rPr>
    </w:lvl>
  </w:abstractNum>
  <w:abstractNum w:abstractNumId="6" w15:restartNumberingAfterBreak="0">
    <w:nsid w:val="41E7718F"/>
    <w:multiLevelType w:val="hybridMultilevel"/>
    <w:tmpl w:val="774C3AFC"/>
    <w:lvl w:ilvl="0" w:tplc="05C2272C">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7" w15:restartNumberingAfterBreak="0">
    <w:nsid w:val="49923C84"/>
    <w:multiLevelType w:val="hybridMultilevel"/>
    <w:tmpl w:val="BF7C9AC4"/>
    <w:lvl w:ilvl="0" w:tplc="EB1895C6">
      <w:numFmt w:val="bullet"/>
      <w:lvlText w:val="•"/>
      <w:lvlJc w:val="left"/>
      <w:pPr>
        <w:ind w:left="320" w:hanging="800"/>
      </w:pPr>
      <w:rPr>
        <w:rFonts w:ascii="Arial" w:eastAsia="Arial" w:hAnsi="Arial" w:cs="Arial" w:hint="default"/>
        <w:spacing w:val="-1"/>
        <w:w w:val="100"/>
        <w:sz w:val="16"/>
        <w:szCs w:val="16"/>
        <w:lang w:val="ro-RO" w:eastAsia="ro-RO" w:bidi="ro-RO"/>
      </w:rPr>
    </w:lvl>
    <w:lvl w:ilvl="1" w:tplc="63C85340">
      <w:numFmt w:val="bullet"/>
      <w:lvlText w:val="•"/>
      <w:lvlJc w:val="left"/>
      <w:pPr>
        <w:ind w:left="1350" w:hanging="800"/>
      </w:pPr>
      <w:rPr>
        <w:rFonts w:hint="default"/>
        <w:lang w:val="ro-RO" w:eastAsia="ro-RO" w:bidi="ro-RO"/>
      </w:rPr>
    </w:lvl>
    <w:lvl w:ilvl="2" w:tplc="236AF2C4">
      <w:numFmt w:val="bullet"/>
      <w:lvlText w:val="•"/>
      <w:lvlJc w:val="left"/>
      <w:pPr>
        <w:ind w:left="2380" w:hanging="800"/>
      </w:pPr>
      <w:rPr>
        <w:rFonts w:hint="default"/>
        <w:lang w:val="ro-RO" w:eastAsia="ro-RO" w:bidi="ro-RO"/>
      </w:rPr>
    </w:lvl>
    <w:lvl w:ilvl="3" w:tplc="1312F0FE">
      <w:numFmt w:val="bullet"/>
      <w:lvlText w:val="•"/>
      <w:lvlJc w:val="left"/>
      <w:pPr>
        <w:ind w:left="3410" w:hanging="800"/>
      </w:pPr>
      <w:rPr>
        <w:rFonts w:hint="default"/>
        <w:lang w:val="ro-RO" w:eastAsia="ro-RO" w:bidi="ro-RO"/>
      </w:rPr>
    </w:lvl>
    <w:lvl w:ilvl="4" w:tplc="F3FCA18C">
      <w:numFmt w:val="bullet"/>
      <w:lvlText w:val="•"/>
      <w:lvlJc w:val="left"/>
      <w:pPr>
        <w:ind w:left="4440" w:hanging="800"/>
      </w:pPr>
      <w:rPr>
        <w:rFonts w:hint="default"/>
        <w:lang w:val="ro-RO" w:eastAsia="ro-RO" w:bidi="ro-RO"/>
      </w:rPr>
    </w:lvl>
    <w:lvl w:ilvl="5" w:tplc="0E449D8A">
      <w:numFmt w:val="bullet"/>
      <w:lvlText w:val="•"/>
      <w:lvlJc w:val="left"/>
      <w:pPr>
        <w:ind w:left="5470" w:hanging="800"/>
      </w:pPr>
      <w:rPr>
        <w:rFonts w:hint="default"/>
        <w:lang w:val="ro-RO" w:eastAsia="ro-RO" w:bidi="ro-RO"/>
      </w:rPr>
    </w:lvl>
    <w:lvl w:ilvl="6" w:tplc="62C6AFAE">
      <w:numFmt w:val="bullet"/>
      <w:lvlText w:val="•"/>
      <w:lvlJc w:val="left"/>
      <w:pPr>
        <w:ind w:left="6500" w:hanging="800"/>
      </w:pPr>
      <w:rPr>
        <w:rFonts w:hint="default"/>
        <w:lang w:val="ro-RO" w:eastAsia="ro-RO" w:bidi="ro-RO"/>
      </w:rPr>
    </w:lvl>
    <w:lvl w:ilvl="7" w:tplc="572A4FB2">
      <w:numFmt w:val="bullet"/>
      <w:lvlText w:val="•"/>
      <w:lvlJc w:val="left"/>
      <w:pPr>
        <w:ind w:left="7530" w:hanging="800"/>
      </w:pPr>
      <w:rPr>
        <w:rFonts w:hint="default"/>
        <w:lang w:val="ro-RO" w:eastAsia="ro-RO" w:bidi="ro-RO"/>
      </w:rPr>
    </w:lvl>
    <w:lvl w:ilvl="8" w:tplc="CA0E0174">
      <w:numFmt w:val="bullet"/>
      <w:lvlText w:val="•"/>
      <w:lvlJc w:val="left"/>
      <w:pPr>
        <w:ind w:left="8560" w:hanging="800"/>
      </w:pPr>
      <w:rPr>
        <w:rFonts w:hint="default"/>
        <w:lang w:val="ro-RO" w:eastAsia="ro-RO" w:bidi="ro-RO"/>
      </w:rPr>
    </w:lvl>
  </w:abstractNum>
  <w:abstractNum w:abstractNumId="8" w15:restartNumberingAfterBreak="0">
    <w:nsid w:val="4EAD1322"/>
    <w:multiLevelType w:val="hybridMultilevel"/>
    <w:tmpl w:val="6DD85AD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9" w15:restartNumberingAfterBreak="0">
    <w:nsid w:val="6414235B"/>
    <w:multiLevelType w:val="hybridMultilevel"/>
    <w:tmpl w:val="3B50F65E"/>
    <w:lvl w:ilvl="0" w:tplc="5F54AC7A">
      <w:start w:val="1"/>
      <w:numFmt w:val="lowerLetter"/>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num w:numId="1">
    <w:abstractNumId w:val="5"/>
  </w:num>
  <w:num w:numId="2">
    <w:abstractNumId w:val="1"/>
  </w:num>
  <w:num w:numId="3">
    <w:abstractNumId w:val="7"/>
  </w:num>
  <w:num w:numId="4">
    <w:abstractNumId w:val="0"/>
  </w:num>
  <w:num w:numId="5">
    <w:abstractNumId w:val="8"/>
  </w:num>
  <w:num w:numId="6">
    <w:abstractNumId w:val="6"/>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6"/>
    <w:rsid w:val="000674AA"/>
    <w:rsid w:val="00084C8F"/>
    <w:rsid w:val="000D62AE"/>
    <w:rsid w:val="001001A0"/>
    <w:rsid w:val="0015097B"/>
    <w:rsid w:val="00170349"/>
    <w:rsid w:val="00184A0F"/>
    <w:rsid w:val="001A4561"/>
    <w:rsid w:val="001C004C"/>
    <w:rsid w:val="001D44C8"/>
    <w:rsid w:val="001E0985"/>
    <w:rsid w:val="001F5A06"/>
    <w:rsid w:val="00220348"/>
    <w:rsid w:val="002207FC"/>
    <w:rsid w:val="0025052F"/>
    <w:rsid w:val="0026405B"/>
    <w:rsid w:val="002A77E9"/>
    <w:rsid w:val="002B4CCD"/>
    <w:rsid w:val="002C0047"/>
    <w:rsid w:val="002C07DA"/>
    <w:rsid w:val="002E0BFF"/>
    <w:rsid w:val="002F5813"/>
    <w:rsid w:val="00323702"/>
    <w:rsid w:val="003311F2"/>
    <w:rsid w:val="00350FBB"/>
    <w:rsid w:val="00356E06"/>
    <w:rsid w:val="0037161A"/>
    <w:rsid w:val="003B424A"/>
    <w:rsid w:val="003C3EB3"/>
    <w:rsid w:val="00433C34"/>
    <w:rsid w:val="004A4259"/>
    <w:rsid w:val="004A610A"/>
    <w:rsid w:val="004A76DE"/>
    <w:rsid w:val="004C20EE"/>
    <w:rsid w:val="00514BF8"/>
    <w:rsid w:val="005276CA"/>
    <w:rsid w:val="0055359D"/>
    <w:rsid w:val="00556C16"/>
    <w:rsid w:val="00573B8B"/>
    <w:rsid w:val="005B611F"/>
    <w:rsid w:val="005D7B07"/>
    <w:rsid w:val="00672715"/>
    <w:rsid w:val="00682745"/>
    <w:rsid w:val="007A47EA"/>
    <w:rsid w:val="00843EBE"/>
    <w:rsid w:val="00851A12"/>
    <w:rsid w:val="00856EE3"/>
    <w:rsid w:val="008659F2"/>
    <w:rsid w:val="00886E67"/>
    <w:rsid w:val="008F78DB"/>
    <w:rsid w:val="009366FC"/>
    <w:rsid w:val="009B3ADC"/>
    <w:rsid w:val="009E77BF"/>
    <w:rsid w:val="00A3406D"/>
    <w:rsid w:val="00A3420E"/>
    <w:rsid w:val="00AA0FB8"/>
    <w:rsid w:val="00AC4B95"/>
    <w:rsid w:val="00AF25A4"/>
    <w:rsid w:val="00B3097F"/>
    <w:rsid w:val="00C46735"/>
    <w:rsid w:val="00C722F4"/>
    <w:rsid w:val="00CE69C0"/>
    <w:rsid w:val="00D27E27"/>
    <w:rsid w:val="00D6443C"/>
    <w:rsid w:val="00D92F79"/>
    <w:rsid w:val="00DA4784"/>
    <w:rsid w:val="00DB1CEF"/>
    <w:rsid w:val="00EE0ADF"/>
    <w:rsid w:val="00F22178"/>
    <w:rsid w:val="00F436F1"/>
    <w:rsid w:val="00F64D63"/>
    <w:rsid w:val="00F67618"/>
    <w:rsid w:val="00F707CC"/>
    <w:rsid w:val="00FA5CAB"/>
    <w:rsid w:val="00FB54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D0822C-2183-4AB2-BDBB-86A8C81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paragraph" w:customStyle="1" w:styleId="Default">
    <w:name w:val="Default"/>
    <w:rsid w:val="005D7B0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uiPriority w:val="1"/>
    <w:qFormat/>
    <w:rsid w:val="0067271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672715"/>
    <w:rPr>
      <w:rFonts w:ascii="Arial" w:eastAsia="Arial" w:hAnsi="Arial" w:cs="Arial"/>
      <w:sz w:val="16"/>
      <w:szCs w:val="16"/>
      <w:lang w:eastAsia="ro-RO" w:bidi="ro-RO"/>
    </w:rPr>
  </w:style>
  <w:style w:type="paragraph" w:styleId="ListParagraph">
    <w:name w:val="List Paragraph"/>
    <w:basedOn w:val="Normal"/>
    <w:uiPriority w:val="1"/>
    <w:qFormat/>
    <w:rsid w:val="00672715"/>
    <w:pPr>
      <w:widowControl w:val="0"/>
      <w:autoSpaceDE w:val="0"/>
      <w:autoSpaceDN w:val="0"/>
      <w:spacing w:after="0" w:line="240" w:lineRule="auto"/>
      <w:ind w:left="2880"/>
    </w:pPr>
    <w:rPr>
      <w:rFonts w:ascii="Arial" w:eastAsia="Arial" w:hAnsi="Arial" w:cs="Arial"/>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4A40-3327-4D12-A09F-C7091F1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2386</Words>
  <Characters>13840</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Consuela Rosu</cp:lastModifiedBy>
  <cp:revision>16</cp:revision>
  <cp:lastPrinted>2018-09-11T07:18:00Z</cp:lastPrinted>
  <dcterms:created xsi:type="dcterms:W3CDTF">2018-08-22T05:53:00Z</dcterms:created>
  <dcterms:modified xsi:type="dcterms:W3CDTF">2018-09-16T13:51:00Z</dcterms:modified>
</cp:coreProperties>
</file>